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67" w:rsidRPr="00294467" w:rsidRDefault="00294467" w:rsidP="0029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467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294467" w:rsidRPr="00294467" w:rsidRDefault="00294467" w:rsidP="0029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467">
        <w:rPr>
          <w:rFonts w:ascii="Times New Roman" w:eastAsia="Times New Roman" w:hAnsi="Times New Roman" w:cs="Times New Roman"/>
          <w:sz w:val="28"/>
          <w:szCs w:val="28"/>
        </w:rPr>
        <w:t>РОСТОВСКАЯ ОБЛАСТЬ</w:t>
      </w:r>
    </w:p>
    <w:p w:rsidR="00294467" w:rsidRPr="00294467" w:rsidRDefault="00294467" w:rsidP="0029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467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294467" w:rsidRPr="00294467" w:rsidRDefault="00294467" w:rsidP="0029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4467">
        <w:rPr>
          <w:rFonts w:ascii="Times New Roman" w:eastAsia="Times New Roman" w:hAnsi="Times New Roman" w:cs="Times New Roman"/>
          <w:sz w:val="28"/>
          <w:szCs w:val="28"/>
        </w:rPr>
        <w:t>«САРКЕЛОВСКОЕ СЕЛЬСКОЕ ПОСЕЛЕНИЕ»</w:t>
      </w:r>
    </w:p>
    <w:p w:rsidR="00294467" w:rsidRPr="00294467" w:rsidRDefault="00294467" w:rsidP="0029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94467" w:rsidRPr="00294467" w:rsidRDefault="00294467" w:rsidP="0029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94467">
        <w:rPr>
          <w:rFonts w:ascii="Times New Roman" w:eastAsia="Times New Roman" w:hAnsi="Times New Roman" w:cs="Times New Roman"/>
          <w:sz w:val="28"/>
          <w:szCs w:val="24"/>
        </w:rPr>
        <w:t xml:space="preserve">СОБРАНИЕ ДЕПУТАТОВ </w:t>
      </w:r>
    </w:p>
    <w:p w:rsidR="00294467" w:rsidRPr="00294467" w:rsidRDefault="00294467" w:rsidP="0029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94467">
        <w:rPr>
          <w:rFonts w:ascii="Times New Roman" w:eastAsia="Times New Roman" w:hAnsi="Times New Roman" w:cs="Times New Roman"/>
          <w:sz w:val="28"/>
          <w:szCs w:val="24"/>
        </w:rPr>
        <w:t>САРКЕЛОВСКОГО СЕЛЬСКОГО ПОСЕЛЕНИЯ</w:t>
      </w:r>
    </w:p>
    <w:p w:rsidR="00294467" w:rsidRPr="00294467" w:rsidRDefault="00294467" w:rsidP="0029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294467" w:rsidRPr="00294467" w:rsidRDefault="00294467" w:rsidP="0029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94467">
        <w:rPr>
          <w:rFonts w:ascii="Times New Roman" w:eastAsia="Times New Roman" w:hAnsi="Times New Roman" w:cs="Times New Roman"/>
          <w:sz w:val="28"/>
          <w:szCs w:val="24"/>
        </w:rPr>
        <w:t xml:space="preserve">РЕШЕНИЕ </w:t>
      </w:r>
    </w:p>
    <w:p w:rsidR="00294467" w:rsidRPr="00294467" w:rsidRDefault="00294467" w:rsidP="00294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94467" w:rsidRPr="00294467" w:rsidRDefault="00294467" w:rsidP="00294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467">
        <w:rPr>
          <w:rFonts w:ascii="Times New Roman" w:eastAsia="Times New Roman" w:hAnsi="Times New Roman" w:cs="Times New Roman"/>
          <w:sz w:val="28"/>
          <w:szCs w:val="28"/>
        </w:rPr>
        <w:t>Об утверждении  «Правил  содержания</w:t>
      </w:r>
    </w:p>
    <w:p w:rsidR="009E153B" w:rsidRDefault="009E153B" w:rsidP="00294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домашних животных и собак на т</w:t>
      </w:r>
      <w:r w:rsidR="00294467" w:rsidRPr="00294467">
        <w:rPr>
          <w:rFonts w:ascii="Times New Roman" w:eastAsia="Times New Roman" w:hAnsi="Times New Roman" w:cs="Times New Roman"/>
          <w:sz w:val="28"/>
          <w:szCs w:val="28"/>
        </w:rPr>
        <w:t>ерритории</w:t>
      </w:r>
    </w:p>
    <w:p w:rsidR="00294467" w:rsidRPr="00294467" w:rsidRDefault="00294467" w:rsidP="00294467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94467">
        <w:rPr>
          <w:rFonts w:ascii="Times New Roman" w:eastAsia="Times New Roman" w:hAnsi="Times New Roman" w:cs="Times New Roman"/>
          <w:spacing w:val="-2"/>
          <w:sz w:val="28"/>
          <w:szCs w:val="28"/>
        </w:rPr>
        <w:t>муниципального образования</w:t>
      </w:r>
    </w:p>
    <w:p w:rsidR="00294467" w:rsidRPr="00294467" w:rsidRDefault="00294467" w:rsidP="002944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4467">
        <w:rPr>
          <w:rFonts w:ascii="Times New Roman" w:eastAsia="Times New Roman" w:hAnsi="Times New Roman" w:cs="Times New Roman"/>
          <w:spacing w:val="-2"/>
          <w:sz w:val="28"/>
          <w:szCs w:val="28"/>
        </w:rPr>
        <w:t>«Саркеловское сельское поселение»</w:t>
      </w:r>
    </w:p>
    <w:p w:rsidR="00294467" w:rsidRPr="00294467" w:rsidRDefault="00294467" w:rsidP="00294467">
      <w:pPr>
        <w:spacing w:after="0" w:line="240" w:lineRule="auto"/>
        <w:ind w:right="5755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94467" w:rsidRPr="00294467" w:rsidRDefault="00294467" w:rsidP="0029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467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г № 131-ФЗ «Об общих принципах организации местного самоуправления в Российской Федерации», в цел</w:t>
      </w:r>
      <w:r w:rsidR="009E153B">
        <w:rPr>
          <w:rFonts w:ascii="Times New Roman" w:eastAsia="Times New Roman" w:hAnsi="Times New Roman" w:cs="Times New Roman"/>
          <w:sz w:val="28"/>
          <w:szCs w:val="28"/>
        </w:rPr>
        <w:t>ях более полной реализации прав</w:t>
      </w:r>
      <w:r w:rsidRPr="00294467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представительных органов местного самоуправления</w:t>
      </w:r>
      <w:r w:rsidR="009E15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944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E153B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294467">
        <w:rPr>
          <w:rFonts w:ascii="Times New Roman" w:eastAsia="Times New Roman" w:hAnsi="Times New Roman" w:cs="Times New Roman"/>
          <w:sz w:val="28"/>
          <w:szCs w:val="28"/>
        </w:rPr>
        <w:t xml:space="preserve"> Областным законом Ростовской области от 25.10.2002 г № 273-ЗС «Об административных правонарушениях»</w:t>
      </w:r>
      <w:r w:rsidR="009E153B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от 17.02.2012г. № 794-ЗС)</w:t>
      </w:r>
      <w:r w:rsidRPr="00294467">
        <w:rPr>
          <w:rFonts w:ascii="Times New Roman" w:eastAsia="Times New Roman" w:hAnsi="Times New Roman" w:cs="Times New Roman"/>
          <w:sz w:val="28"/>
          <w:szCs w:val="28"/>
        </w:rPr>
        <w:t>,  Собрание депутатов Саркеловского сельского поселения,</w:t>
      </w:r>
    </w:p>
    <w:p w:rsidR="00294467" w:rsidRPr="00294467" w:rsidRDefault="00294467" w:rsidP="00294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4467" w:rsidRPr="00294467" w:rsidRDefault="00294467" w:rsidP="0029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94467">
        <w:rPr>
          <w:rFonts w:ascii="Times New Roman" w:eastAsia="Times New Roman" w:hAnsi="Times New Roman" w:cs="Times New Roman"/>
          <w:sz w:val="28"/>
          <w:szCs w:val="24"/>
        </w:rPr>
        <w:t>РЕШИЛО:</w:t>
      </w:r>
    </w:p>
    <w:p w:rsidR="00294467" w:rsidRPr="00294467" w:rsidRDefault="00294467" w:rsidP="002944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E153B" w:rsidRDefault="00294467" w:rsidP="00294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94467">
        <w:rPr>
          <w:rFonts w:ascii="Times New Roman" w:eastAsia="Times New Roman" w:hAnsi="Times New Roman" w:cs="Times New Roman"/>
          <w:sz w:val="28"/>
          <w:szCs w:val="28"/>
        </w:rPr>
        <w:t xml:space="preserve">1. Утвердить «Правила </w:t>
      </w:r>
      <w:r w:rsidRPr="00294467">
        <w:rPr>
          <w:rFonts w:ascii="Times New Roman" w:eastAsia="Times New Roman" w:hAnsi="Times New Roman" w:cs="Times New Roman"/>
          <w:bCs/>
          <w:sz w:val="28"/>
          <w:szCs w:val="28"/>
        </w:rPr>
        <w:t>содержания</w:t>
      </w:r>
      <w:r w:rsidR="009E153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домашних животных и собак на</w:t>
      </w:r>
      <w:r w:rsidRPr="00294467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территории     муниципального образования «Саркеловское сельское поселение».</w:t>
      </w:r>
      <w:r w:rsidRPr="002944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</w:t>
      </w:r>
    </w:p>
    <w:p w:rsidR="00294467" w:rsidRPr="00294467" w:rsidRDefault="00294467" w:rsidP="0029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467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(обнародовать) Правила в информационном бюллетене администрации Саркеловского сельского поселения, на официальном сайте Администрации Цимлянского района  в разделе        «Поселения» </w:t>
      </w:r>
      <w:hyperlink r:id="rId7" w:history="1">
        <w:r w:rsidRPr="0029446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2944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29446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cimlyanck</w:t>
        </w:r>
        <w:proofErr w:type="spellEnd"/>
        <w:r w:rsidRPr="002944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29446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donland</w:t>
        </w:r>
        <w:proofErr w:type="spellEnd"/>
        <w:r w:rsidRPr="002944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29446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  <w:r w:rsidRPr="002944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  <w:proofErr w:type="spellStart"/>
        <w:r w:rsidRPr="0029446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Sarkelovskoe</w:t>
        </w:r>
        <w:proofErr w:type="spellEnd"/>
        <w:r w:rsidRPr="002944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_</w:t>
        </w:r>
        <w:proofErr w:type="spellStart"/>
        <w:r w:rsidRPr="0029446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sp</w:t>
        </w:r>
        <w:proofErr w:type="spellEnd"/>
        <w:r w:rsidRPr="00294467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29446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aspx</w:t>
        </w:r>
        <w:proofErr w:type="spellEnd"/>
      </w:hyperlink>
      <w:r w:rsidRPr="00294467">
        <w:rPr>
          <w:rFonts w:ascii="Times New Roman" w:eastAsia="Times New Roman" w:hAnsi="Times New Roman" w:cs="Times New Roman"/>
          <w:sz w:val="28"/>
          <w:szCs w:val="28"/>
        </w:rPr>
        <w:t xml:space="preserve"> в сети        «Интернет».</w:t>
      </w:r>
    </w:p>
    <w:p w:rsidR="00294467" w:rsidRPr="00294467" w:rsidRDefault="00294467" w:rsidP="0029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44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53B"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 w:rsidRPr="00294467">
        <w:rPr>
          <w:rFonts w:ascii="Times New Roman" w:eastAsia="Times New Roman" w:hAnsi="Times New Roman" w:cs="Times New Roman"/>
          <w:spacing w:val="-1"/>
          <w:sz w:val="28"/>
          <w:szCs w:val="28"/>
        </w:rPr>
        <w:t>. Настоящее решение вступает в силу со дня его опубликования (обнародования).</w:t>
      </w:r>
    </w:p>
    <w:p w:rsidR="00294467" w:rsidRPr="00294467" w:rsidRDefault="00294467" w:rsidP="002944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4467" w:rsidRPr="00294467" w:rsidRDefault="00294467" w:rsidP="0029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94467">
        <w:rPr>
          <w:rFonts w:ascii="Times New Roman" w:eastAsia="Times New Roman" w:hAnsi="Times New Roman" w:cs="Times New Roman"/>
          <w:sz w:val="28"/>
          <w:szCs w:val="24"/>
        </w:rPr>
        <w:t xml:space="preserve"> Глава Саркеловского</w:t>
      </w:r>
    </w:p>
    <w:p w:rsidR="00294467" w:rsidRPr="00294467" w:rsidRDefault="00294467" w:rsidP="0029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9446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E153B" w:rsidRPr="00294467"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294467">
        <w:rPr>
          <w:rFonts w:ascii="Times New Roman" w:eastAsia="Times New Roman" w:hAnsi="Times New Roman" w:cs="Times New Roman"/>
          <w:sz w:val="28"/>
          <w:szCs w:val="24"/>
        </w:rPr>
        <w:t>ельского</w:t>
      </w:r>
      <w:r w:rsidR="009E153B">
        <w:rPr>
          <w:rFonts w:ascii="Times New Roman" w:eastAsia="Times New Roman" w:hAnsi="Times New Roman" w:cs="Times New Roman"/>
          <w:sz w:val="28"/>
          <w:szCs w:val="24"/>
        </w:rPr>
        <w:t xml:space="preserve"> п</w:t>
      </w:r>
      <w:r w:rsidRPr="00294467">
        <w:rPr>
          <w:rFonts w:ascii="Times New Roman" w:eastAsia="Times New Roman" w:hAnsi="Times New Roman" w:cs="Times New Roman"/>
          <w:sz w:val="28"/>
          <w:szCs w:val="24"/>
        </w:rPr>
        <w:t xml:space="preserve">оселения                                                           </w:t>
      </w:r>
      <w:proofErr w:type="spellStart"/>
      <w:r w:rsidRPr="00294467">
        <w:rPr>
          <w:rFonts w:ascii="Times New Roman" w:eastAsia="Times New Roman" w:hAnsi="Times New Roman" w:cs="Times New Roman"/>
          <w:sz w:val="28"/>
          <w:szCs w:val="24"/>
        </w:rPr>
        <w:t>А.В.Михаил</w:t>
      </w:r>
      <w:proofErr w:type="spellEnd"/>
    </w:p>
    <w:p w:rsidR="00294467" w:rsidRPr="00294467" w:rsidRDefault="00294467" w:rsidP="0029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294467" w:rsidRPr="00294467" w:rsidRDefault="00294467" w:rsidP="0029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94467">
        <w:rPr>
          <w:rFonts w:ascii="Times New Roman" w:eastAsia="Times New Roman" w:hAnsi="Times New Roman" w:cs="Times New Roman"/>
          <w:sz w:val="28"/>
          <w:szCs w:val="24"/>
        </w:rPr>
        <w:t>п.Саркел</w:t>
      </w:r>
    </w:p>
    <w:p w:rsidR="00294467" w:rsidRPr="00294467" w:rsidRDefault="004404EC" w:rsidP="00294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29 </w:t>
      </w:r>
      <w:r w:rsidR="00294467" w:rsidRPr="00294467">
        <w:rPr>
          <w:rFonts w:ascii="Times New Roman" w:eastAsia="Times New Roman" w:hAnsi="Times New Roman" w:cs="Times New Roman"/>
          <w:sz w:val="28"/>
          <w:szCs w:val="24"/>
        </w:rPr>
        <w:t>апреля  2013   года</w:t>
      </w:r>
      <w:r w:rsidR="006B1B3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294467" w:rsidRPr="00294467">
        <w:rPr>
          <w:rFonts w:ascii="Times New Roman" w:eastAsia="Times New Roman" w:hAnsi="Times New Roman" w:cs="Times New Roman"/>
          <w:sz w:val="28"/>
          <w:szCs w:val="24"/>
        </w:rPr>
        <w:t>№  __</w:t>
      </w:r>
      <w:r>
        <w:rPr>
          <w:rFonts w:ascii="Times New Roman" w:eastAsia="Times New Roman" w:hAnsi="Times New Roman" w:cs="Times New Roman"/>
          <w:sz w:val="28"/>
          <w:szCs w:val="24"/>
        </w:rPr>
        <w:t>23</w:t>
      </w:r>
      <w:r w:rsidR="00294467" w:rsidRPr="00294467">
        <w:rPr>
          <w:rFonts w:ascii="Times New Roman" w:eastAsia="Times New Roman" w:hAnsi="Times New Roman" w:cs="Times New Roman"/>
          <w:sz w:val="28"/>
          <w:szCs w:val="24"/>
        </w:rPr>
        <w:t>__</w:t>
      </w:r>
    </w:p>
    <w:p w:rsidR="00294467" w:rsidRPr="00294467" w:rsidRDefault="00294467"/>
    <w:p w:rsidR="0018107F" w:rsidRDefault="00294467" w:rsidP="0029446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446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18107F" w:rsidRDefault="0018107F" w:rsidP="0029446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94467" w:rsidRPr="00294467" w:rsidRDefault="00294467" w:rsidP="00294467">
      <w:pPr>
        <w:spacing w:after="0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944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Приложение к решению</w:t>
      </w:r>
      <w:r w:rsidRPr="00294467">
        <w:rPr>
          <w:rFonts w:ascii="Times New Roman" w:eastAsia="Times New Roman" w:hAnsi="Times New Roman" w:cs="Times New Roman"/>
          <w:sz w:val="24"/>
          <w:szCs w:val="24"/>
        </w:rPr>
        <w:br/>
      </w:r>
      <w:r w:rsidRPr="00294467">
        <w:rPr>
          <w:rFonts w:ascii="Times New Roman" w:eastAsia="Times New Roman" w:hAnsi="Times New Roman" w:cs="Times New Roman"/>
          <w:spacing w:val="-2"/>
          <w:sz w:val="24"/>
          <w:szCs w:val="24"/>
        </w:rPr>
        <w:t>Собрания депутатов Саркеловского</w:t>
      </w:r>
    </w:p>
    <w:p w:rsidR="00294467" w:rsidRPr="00294467" w:rsidRDefault="00294467" w:rsidP="00294467">
      <w:pPr>
        <w:jc w:val="right"/>
      </w:pPr>
      <w:r w:rsidRPr="00294467">
        <w:rPr>
          <w:rFonts w:ascii="Times New Roman" w:eastAsia="Times New Roman" w:hAnsi="Times New Roman" w:cs="Times New Roman"/>
          <w:spacing w:val="-2"/>
          <w:sz w:val="24"/>
          <w:szCs w:val="24"/>
        </w:rPr>
        <w:t>сельского поселения от _</w:t>
      </w:r>
      <w:r w:rsidR="004404EC">
        <w:rPr>
          <w:rFonts w:ascii="Times New Roman" w:eastAsia="Times New Roman" w:hAnsi="Times New Roman" w:cs="Times New Roman"/>
          <w:spacing w:val="-2"/>
          <w:sz w:val="24"/>
          <w:szCs w:val="24"/>
        </w:rPr>
        <w:t>29.04.</w:t>
      </w:r>
      <w:r w:rsidRPr="00294467">
        <w:rPr>
          <w:rFonts w:ascii="Times New Roman" w:eastAsia="Times New Roman" w:hAnsi="Times New Roman" w:cs="Times New Roman"/>
          <w:spacing w:val="-2"/>
          <w:sz w:val="24"/>
          <w:szCs w:val="24"/>
        </w:rPr>
        <w:t>2013г. № _</w:t>
      </w:r>
      <w:r w:rsidR="004404EC">
        <w:rPr>
          <w:rFonts w:ascii="Times New Roman" w:eastAsia="Times New Roman" w:hAnsi="Times New Roman" w:cs="Times New Roman"/>
          <w:spacing w:val="-2"/>
          <w:sz w:val="24"/>
          <w:szCs w:val="24"/>
        </w:rPr>
        <w:t>23</w:t>
      </w:r>
      <w:bookmarkStart w:id="0" w:name="_GoBack"/>
      <w:bookmarkEnd w:id="0"/>
      <w:r w:rsidRPr="00294467">
        <w:rPr>
          <w:rFonts w:ascii="Times New Roman" w:eastAsia="Times New Roman" w:hAnsi="Times New Roman" w:cs="Times New Roman"/>
          <w:spacing w:val="-2"/>
          <w:sz w:val="24"/>
          <w:szCs w:val="24"/>
        </w:rPr>
        <w:t>_</w:t>
      </w:r>
    </w:p>
    <w:p w:rsidR="00294467" w:rsidRPr="00294467" w:rsidRDefault="00294467"/>
    <w:p w:rsidR="00294467" w:rsidRPr="00294467" w:rsidRDefault="00294467"/>
    <w:tbl>
      <w:tblPr>
        <w:tblW w:w="10346" w:type="dxa"/>
        <w:jc w:val="center"/>
        <w:tblInd w:w="44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6"/>
      </w:tblGrid>
      <w:tr w:rsidR="00294467" w:rsidRPr="00294467" w:rsidTr="00294467">
        <w:trPr>
          <w:jc w:val="center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107F" w:rsidRDefault="00E51D99" w:rsidP="001810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Правила</w:t>
            </w:r>
            <w:r w:rsidRPr="0029446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>содержания домашних животных</w:t>
            </w:r>
            <w:r w:rsidR="00294467" w:rsidRPr="0029446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и собак</w:t>
            </w:r>
            <w:r w:rsidRPr="0029446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br/>
              <w:t xml:space="preserve">на территории </w:t>
            </w:r>
            <w:r w:rsidR="0018107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муниципального образования</w:t>
            </w:r>
          </w:p>
          <w:p w:rsidR="00E51D99" w:rsidRPr="00294467" w:rsidRDefault="00E51D99" w:rsidP="0018107F">
            <w:pPr>
              <w:spacing w:after="24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 xml:space="preserve"> «Саркеловское сельское поселение»</w:t>
            </w:r>
          </w:p>
        </w:tc>
      </w:tr>
      <w:tr w:rsidR="00294467" w:rsidRPr="00294467" w:rsidTr="00294467">
        <w:trPr>
          <w:jc w:val="center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D99" w:rsidRPr="00294467" w:rsidRDefault="00E51D99" w:rsidP="00E51D99">
            <w:pPr>
              <w:spacing w:before="240" w:after="240" w:line="240" w:lineRule="auto"/>
              <w:ind w:left="240" w:right="2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467" w:rsidRPr="00294467" w:rsidTr="00294467">
        <w:trPr>
          <w:jc w:val="center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D99" w:rsidRPr="00294467" w:rsidRDefault="00E51D99" w:rsidP="00294467">
            <w:pPr>
              <w:shd w:val="clear" w:color="auto" w:fill="FFFFFF"/>
              <w:tabs>
                <w:tab w:val="left" w:pos="1219"/>
              </w:tabs>
              <w:spacing w:line="322" w:lineRule="exact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Настоящие Правила разработаны в соответствии с требованиями Закона РФ от 14 мая 1993 г. N 4979-1 "О ветеринарии", ФЗ от 24 апреля 1995 г. N 52-ФЗ "О животном мире", Гражданского кодекса РФ, ФЗ от 12 марта 1999 г. N 52-ФЗ "О санитарно-эпидемиологическом благополучии населения", </w:t>
            </w:r>
            <w:r w:rsidR="00294467"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Главного государственного санитарного врача РФ </w:t>
            </w:r>
            <w:r w:rsidR="00294467" w:rsidRPr="00294467">
              <w:rPr>
                <w:rFonts w:ascii="Times New Roman" w:hAnsi="Times New Roman" w:cs="Times New Roman"/>
                <w:sz w:val="28"/>
                <w:szCs w:val="28"/>
              </w:rPr>
              <w:br/>
              <w:t>от 10.04.2003 г. № 38 «О введении в действие СанПиН 2.2.1</w:t>
            </w:r>
            <w:proofErr w:type="gramEnd"/>
            <w:r w:rsidR="00294467" w:rsidRPr="0029446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294467"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2.1.1.1200-03», вместе с изменениями, утвержденными Постановлением Главного государственного санитарного врача РФ от 09.09.2010 г.  N 122), 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иными нормативными правовыми актами, принятыми органами власти Российской Федерации, Ростовской области и </w:t>
            </w:r>
            <w:r w:rsidR="004A41D3"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41D3"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Цимлянского района.</w:t>
            </w:r>
            <w:proofErr w:type="gramEnd"/>
          </w:p>
          <w:p w:rsidR="00E51D99" w:rsidRPr="00294467" w:rsidRDefault="00E51D99" w:rsidP="004A41D3">
            <w:pPr>
              <w:spacing w:before="100" w:beforeAutospacing="1" w:after="100" w:afterAutospacing="1" w:line="240" w:lineRule="auto"/>
              <w:ind w:left="435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Глава 1. Общие положения</w:t>
            </w:r>
          </w:p>
          <w:p w:rsidR="00E51D99" w:rsidRPr="00294467" w:rsidRDefault="00E51D99" w:rsidP="004A41D3">
            <w:pPr>
              <w:pStyle w:val="a5"/>
              <w:numPr>
                <w:ilvl w:val="1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Настоящие Правила регулируют отношения в сфере содержания домашних животных, обеспечения безопасности людей от неблагоприятного физического, санитарного и психологического воздействия домашних животных.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1.2. В целях реализации настоящих Правил применяются следующие основные понятия: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944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содержание домашних животных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действия, совершаемые владельцами домашних животных для сохранения жизни животных,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мира;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944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домашние животные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животные, исторически прирученные и разводимые человеком, находящиеся на содержании владельца в жилище или служебных помещениях;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944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безнадзорные животные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животные, которые не имеют владельца или владелец которых неизвестен, либо животные, от права </w:t>
            </w:r>
            <w:proofErr w:type="gramStart"/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собственности</w:t>
            </w:r>
            <w:proofErr w:type="gramEnd"/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которых владелец отказался;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944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жестокое обращение с животными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совершение насильственных действий, причиняющих вред животным, включая их систематическое избиение, оставление без пищи и воды на длительное время, использование для ненаучных опытов, причинение неоправданных страданий при научных 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опытах, мучительный способ умерщвления, использование в различных схватках, натравливание их друг на друга, т.п.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1.3. Отношения собственности на домашних животных, находящихся на территории МО «Саркеловское сельское поселение», регулируются в соответствии с действующим гражданским законодательством РФ.</w:t>
            </w:r>
          </w:p>
          <w:p w:rsidR="00154C01" w:rsidRPr="00294467" w:rsidRDefault="00154C01" w:rsidP="004A41D3">
            <w:pPr>
              <w:pStyle w:val="a5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1D99" w:rsidRPr="00294467" w:rsidRDefault="00E51D99" w:rsidP="004A41D3">
            <w:pPr>
              <w:spacing w:before="100" w:beforeAutospacing="1" w:after="100" w:afterAutospacing="1" w:line="240" w:lineRule="auto"/>
              <w:ind w:left="435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Глава 2. Общие правила содержания домашних животных</w:t>
            </w:r>
          </w:p>
          <w:p w:rsidR="00E51D99" w:rsidRPr="00294467" w:rsidRDefault="00E51D99" w:rsidP="004A41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2.1. Содержание домашних животных в отдельных квартирах</w:t>
            </w:r>
            <w:r w:rsidR="006B1B3F">
              <w:rPr>
                <w:rFonts w:ascii="Times New Roman" w:eastAsia="Times New Roman" w:hAnsi="Times New Roman" w:cs="Times New Roman"/>
                <w:sz w:val="28"/>
                <w:szCs w:val="28"/>
              </w:rPr>
              <w:t>, личных подсобных хозяйствах, в</w:t>
            </w:r>
            <w:r w:rsidR="009E15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частных</w:t>
            </w:r>
            <w:r w:rsidR="006B1B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подворьях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допускается при условии соблюдения санитарно-гигиенических и ветеринарно-санитарных правил, а также настоящих правил, а в квартирах, где проживают несколько нанимателей (собственников), кроме того, лишь при согласии других нанимателей (собственников) и совершеннолетних дееспособных членов их семей.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 содержании домашних животных собственникам необходимо обеспечивать условия, соответствующие биологическим и индивидуальным особенностям домашних животных, а также удовлетворять их потребности в пище, воде, сне, движении, естественной активности.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 содержании домашних животных не допускается ущемление прав и законных интересов соседей, иных физических и юридических лиц.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2.2. Владельцы домашних животных имеют право: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2.2.1. Получать необходимую информацию в органах местного самоуправления, ветеринарных организациях о порядке регистрации, содержания, разведения домашних животных.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2.2.2. Обеспложивать принадлежащих им домашних животных.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2.3. При содержании домашних животных собственники или владельцы обязаны: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2.3.1. Предотвращать причинение вреда домашними животными жизни и здоровью граждан или их имуществу, а также имуществу юридических лиц.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2.3.2. Соблюдать правила общественного порядка, санитарно-гигиенические и ветеринарные правила содержания домашних животных в соответствии с действующим законодательством.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2.3.3. По требованию ветеринарных специалистов представлять домашних животных для осмотра, диагностических исследований, профилактических прививок и обработок.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2.3.4. Немедленно сообщать в ветеринарные учреждения и органы здравоохранения обо всех случаях укусов домашним животным человека или животного и доставлять свое домашнее животное, нанесшее укус, в ближайшее ветеринарное учреждение для осмотра и карантина под наблюдением специалистов в течение 10 дней.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2.3.5. Немедленно сообщать в ветеринарные учреждения о случаях внезапного падежа,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(трупы животных).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2.3.6. Принимать меры к обеспечению безопасности людей от воздействия домашних животных, а также спокойствия и тишины для окружающих.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2.3.7. Не допускать загрязнения домашними животными мест общего пользования в жилых домах, коммунальных квартирах, на лестничных клетках,  подъездах, а также в общественных местах: на детских и спортивных площадках, пешеходных дорожках, тротуарах, в скверах, дворах и т.д. В случае загрязнения указанных мест собственники или владельцы животных обязаны обеспечить уборку с применением средств индивидуальной гигиены (полиэтиленовая тара, совки и т.д.).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2.3.8. Обеспечивать соблюдение правил дорожного движения при перегоне животных через улицы и дороги, не создавать аварийных ситуаций, не допускать загрязнения проезжей части и тротуаров.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2.3.9. Не оставлять павших животных без захоронения.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2.3.10. Не допускать домашних животных на территории и в помещения общеобразовательных (в </w:t>
            </w:r>
            <w:proofErr w:type="spellStart"/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. и дошкольных) учреждений, учреждений здравоохранения, предприятий и организаций, осуществляющих торговлю и общественное питание.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2.3.11. Производить ежегодную вакцинацию домашних животных против бешенства и дегельминтизацию.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2.3.12. Демонстрировать домашних животных на выставках при условии соблюдения ветеринарно-санитарных и иных норм и правил, установленных законодательством.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2.4. Число домашних животных, содержащихся в жилых помещениях, определяется условиями их содержания, которые должны соответствовать требованиям федерального законодательства в области охраны здоровья граждан, санитарно-эпидемиологического благополучия населения, общественного порядка, ветеринарии, нормам общежития и не нарушать права граждан.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9446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2.5. При обращении с домашними животными запрещается: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2.5.1. Использование инвентаря и иных приспособлений, травмирующих домашних животных.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2.5.2. Нанесение побоев, удаление клыков и когтей, принуждение домашнего животного к выполнению действий, могущих привести к травмам и увечьям.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2.5.3. Использование домашних животных в условиях чрезмерных физиологических нагрузок.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2.5.4. Оставление домашних животных без еды и пищи, а также содержание в условиях, не соответствующих их естественным потребностям.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2.5.5. Натравливание (понуждение к нападению) на людей или на других домашних животных, если оно осуществляется не в целях самообороны или без крайней необходимости.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2.5.6. Организация и проведение зрелищных мероприятий, допускающих жестокое обращение с домашними животными.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2.5.7. Организация, проведение и пропаганда боев с участием домашних животных.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2.5.8. Содержание животных, птиц и пчел на балконах и лоджиях, в местах общего пользования жилых домов (на лестничных клетках, чердаках, в подвалах и других подсобных помещениях).</w:t>
            </w:r>
          </w:p>
          <w:p w:rsidR="00E51D99" w:rsidRPr="00294467" w:rsidRDefault="00E51D99" w:rsidP="004A41D3">
            <w:pPr>
              <w:spacing w:before="100" w:beforeAutospacing="1" w:after="100" w:afterAutospacing="1" w:line="240" w:lineRule="auto"/>
              <w:ind w:left="435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Глава 3. Условия содержания собак и кошек</w:t>
            </w:r>
          </w:p>
          <w:p w:rsidR="00E51D99" w:rsidRPr="00294467" w:rsidRDefault="00E51D99" w:rsidP="004A41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 В жилом помещении многоквартирного дома допускается содержание не более 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трех собак или кошек одновременно.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3.2. Содержание собак и кошек в общежитиях, кроме общежитий комнатного (квартирного) типа, запрещается.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3.3. Владельцы собак, имеющие в личном пользовании земельный участок, могут содержать собак в свободном выгуле на данном участке только при хорошо огороженной территории или на привязи с предупреждающей надписью на входе.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3.4. Владелец имеет право оставлять собаку возле мест общего пользования в наморднике, на короткой привязи, не причиняя неудобств окружающим.</w:t>
            </w:r>
          </w:p>
          <w:p w:rsidR="00E51D99" w:rsidRPr="00294467" w:rsidRDefault="00E51D99" w:rsidP="004A41D3">
            <w:pPr>
              <w:spacing w:before="100" w:beforeAutospacing="1" w:after="100" w:afterAutospacing="1" w:line="240" w:lineRule="auto"/>
              <w:ind w:left="435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Глава 4. Порядок выгула собак</w:t>
            </w:r>
          </w:p>
          <w:p w:rsidR="00E51D99" w:rsidRPr="00294467" w:rsidRDefault="00E51D99" w:rsidP="004A41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выгуле собак владельцы должны соблюдать следующие требования: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4.1. Выводить собак высотой в холке свыше 30 см из жилых помещений (домов), а также изолированных территорий в общие дворы и на улицу только на коротком поводке и в наморднике.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собак, представляющих угрозу для людей и других животных, также намордник должен надеваться в обязательном порядке. </w:t>
            </w:r>
            <w:proofErr w:type="gramStart"/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породам собак, требующим особой ответственности владельца, относятся бультерьер, американский стаффордширский терьер, ротвейлер, черный терьер, кавказская овчарка, южнорусская овчарка, среднеазиатская овчарка, немецкая овчарка, московская сторожевая, дог, бульдог, ризеншнауцер, доберман, </w:t>
            </w:r>
            <w:proofErr w:type="spellStart"/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мастино</w:t>
            </w:r>
            <w:proofErr w:type="spellEnd"/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, мастифф, их помеси между собой, другие крупные и агрессивные собаки служебных, служебно-спортивных и бойцовых пород.</w:t>
            </w:r>
            <w:proofErr w:type="gramEnd"/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Принадлежность собаки к породе определяется на основании родословных документов.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4.2. Выгуливать собак (свободный выгул) разрешается только в малолюдных местах и на площадках, определяемых администрацией </w:t>
            </w:r>
            <w:r w:rsidR="00154C01"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Саркеловского сельского поселения</w:t>
            </w:r>
            <w:proofErr w:type="gramStart"/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апрещается свободный выгул собак без намордников.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4.3. При выгуле собак, а также при нахождении их в жилых помещениях владельцы должны обеспечивать тишину, принимать меры к предотвращению лая собак в период после 23 часов и до 7 часов.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4.4. Запрещается выгуливать собак и появляться с ними в общественных местах и транспорте лицам в нетрезвом состоянии.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4.5. Запрещается выгуливать собак высотой в холке свыше 30 см детям до 14 лет, а также лицам, находящимся в состоянии алкогольного, токсического, наркотического опьянения.</w:t>
            </w:r>
          </w:p>
          <w:p w:rsidR="00E51D99" w:rsidRPr="00294467" w:rsidRDefault="00E51D99" w:rsidP="004A41D3">
            <w:pPr>
              <w:spacing w:before="100" w:beforeAutospacing="1" w:after="100" w:afterAutospacing="1" w:line="240" w:lineRule="auto"/>
              <w:ind w:left="435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Глава 5. Отлов безнадзорных собак и кошек</w:t>
            </w:r>
          </w:p>
          <w:p w:rsidR="00E51D99" w:rsidRPr="00294467" w:rsidRDefault="00E51D99" w:rsidP="004A41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5.1. Отлов безнадзорных домашних животных основывается на принципах гуманного отношения к животным и соблюдения норм общественной нравственности, порядка и спокойствия населения.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5.2. Запрещается жестокое обращение с отловленными безнадзорными животными при их транспортировке и временном содержании.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5.3. Обязанность по отлову безнадзорных животных на территории </w:t>
            </w:r>
            <w:r w:rsidR="009A74C3"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="00154C01"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9A74C3"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54C01"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аркеловское сельское поселение»</w:t>
            </w:r>
            <w:r w:rsidR="009A74C3"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возлагается н</w:t>
            </w:r>
            <w:proofErr w:type="gramStart"/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294467"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proofErr w:type="gramEnd"/>
            <w:r w:rsidR="00294467"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«Коммунальщик» по </w:t>
            </w:r>
            <w:r w:rsidR="00294467"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договору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9A74C3" w:rsidRPr="00294467" w:rsidRDefault="00E51D99" w:rsidP="004A41D3">
            <w:pPr>
              <w:spacing w:before="100" w:beforeAutospacing="1" w:after="100" w:afterAutospacing="1" w:line="240" w:lineRule="auto"/>
              <w:ind w:left="435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6. </w:t>
            </w:r>
            <w:r w:rsidR="009A74C3" w:rsidRPr="002944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Содержание домашних животных и птицы в муниципальном образовании</w:t>
            </w:r>
          </w:p>
          <w:p w:rsidR="009A74C3" w:rsidRPr="00294467" w:rsidRDefault="009A74C3" w:rsidP="004A41D3">
            <w:pPr>
              <w:shd w:val="clear" w:color="auto" w:fill="FFFFFF"/>
              <w:tabs>
                <w:tab w:val="left" w:pos="1430"/>
              </w:tabs>
              <w:spacing w:line="322" w:lineRule="exact"/>
              <w:ind w:left="19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 </w:t>
            </w:r>
            <w:r w:rsidR="00154C01" w:rsidRPr="0029446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6.1</w:t>
            </w:r>
            <w:r w:rsidRPr="0029446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>Владельцы животных и птицы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      </w:r>
          </w:p>
          <w:p w:rsidR="009A74C3" w:rsidRPr="00294467" w:rsidRDefault="009A74C3" w:rsidP="004A41D3">
            <w:pPr>
              <w:shd w:val="clear" w:color="auto" w:fill="FFFFFF"/>
              <w:tabs>
                <w:tab w:val="left" w:pos="1296"/>
              </w:tabs>
              <w:spacing w:line="322" w:lineRule="exact"/>
              <w:ind w:left="14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       </w:t>
            </w:r>
            <w:r w:rsidR="00154C01" w:rsidRPr="0029446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6</w:t>
            </w:r>
            <w:r w:rsidRPr="0029446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.2. 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>Содержать сельскохозяйственных животных и птицу разрешается в хозяйственных строениях, удовлетворяющих санитарно-эпидемиологическим правилам, в соответствии с Санитарными правилами и нормами, в которых обозначены расстояния от помещения для содержания и разведения, сельскохозяйственных животных и птицы до объектов жилой застройки.</w:t>
            </w:r>
          </w:p>
          <w:p w:rsidR="009A74C3" w:rsidRPr="00294467" w:rsidRDefault="009A74C3" w:rsidP="00294467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7">
              <w:rPr>
                <w:rStyle w:val="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467">
              <w:rPr>
                <w:rStyle w:val="2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Нормы содержания сельскохозяйственных животных и птицы </w:t>
            </w:r>
            <w:r w:rsidRPr="002944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(в соответствии с постановлением Главного государственного санитарного врача РФ 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br/>
              <w:t>от 10.04.2003 г. № 38 «О введении в действие СанПиН 2.2.1/2.1.1.1200-03», вместе с изменениями, утвержденными Постановлением Главного государственного са</w:t>
            </w:r>
            <w:r w:rsidR="00294467" w:rsidRPr="00294467">
              <w:rPr>
                <w:rFonts w:ascii="Times New Roman" w:hAnsi="Times New Roman" w:cs="Times New Roman"/>
                <w:sz w:val="28"/>
                <w:szCs w:val="28"/>
              </w:rPr>
              <w:t>нитарного врача РФ от 09.09.2010 г.  N 122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E15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74C3" w:rsidRPr="00294467" w:rsidRDefault="009A74C3" w:rsidP="004A41D3">
            <w:pPr>
              <w:shd w:val="clear" w:color="auto" w:fill="FFFFFF"/>
              <w:tabs>
                <w:tab w:val="left" w:pos="1195"/>
              </w:tabs>
              <w:spacing w:line="322" w:lineRule="exact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54C01" w:rsidRPr="002944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>.3. Выпас сельскохозяйственных животных (КРС, лошади, козы</w:t>
            </w:r>
            <w:r w:rsidR="00234B03" w:rsidRPr="00294467">
              <w:rPr>
                <w:rFonts w:ascii="Times New Roman" w:hAnsi="Times New Roman" w:cs="Times New Roman"/>
                <w:sz w:val="28"/>
                <w:szCs w:val="28"/>
              </w:rPr>
              <w:t>, овцы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) осуществляется на специально отведенных  </w:t>
            </w:r>
            <w:r w:rsidR="00234B03"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местах выпаса 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Администрацией </w:t>
            </w:r>
            <w:r w:rsidR="004A41D3" w:rsidRPr="00294467">
              <w:rPr>
                <w:rFonts w:ascii="Times New Roman" w:hAnsi="Times New Roman" w:cs="Times New Roman"/>
                <w:sz w:val="28"/>
                <w:szCs w:val="28"/>
              </w:rPr>
              <w:t>Саркеловского</w:t>
            </w:r>
            <w:r w:rsidR="00234B03"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234B03"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 либо в местах, отведенных  по договору с собственником земель с/х назначения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 под наблюдением владельца или уполномоченного им лица. </w:t>
            </w:r>
          </w:p>
          <w:p w:rsidR="009A74C3" w:rsidRPr="00294467" w:rsidRDefault="009A74C3" w:rsidP="004A41D3">
            <w:pPr>
              <w:shd w:val="clear" w:color="auto" w:fill="FFFFFF"/>
              <w:tabs>
                <w:tab w:val="left" w:pos="1195"/>
              </w:tabs>
              <w:spacing w:line="322" w:lineRule="exact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54C01" w:rsidRPr="002944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>.4. Сельскохозяйственные животные (КРС, лошади, козы</w:t>
            </w:r>
            <w:r w:rsidR="00234B03" w:rsidRPr="00294467">
              <w:rPr>
                <w:rFonts w:ascii="Times New Roman" w:hAnsi="Times New Roman" w:cs="Times New Roman"/>
                <w:sz w:val="28"/>
                <w:szCs w:val="28"/>
              </w:rPr>
              <w:t>, овцы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>) на выпас провожаются и встречаются по улицам, определенным Администрацией поселения муниципального образования «Саркеловское сельское поселение».</w:t>
            </w:r>
          </w:p>
          <w:p w:rsidR="009A74C3" w:rsidRPr="00294467" w:rsidRDefault="009A74C3" w:rsidP="004A41D3">
            <w:pPr>
              <w:shd w:val="clear" w:color="auto" w:fill="FFFFFF"/>
              <w:tabs>
                <w:tab w:val="left" w:pos="1195"/>
              </w:tabs>
              <w:spacing w:line="322" w:lineRule="exact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  </w:t>
            </w:r>
            <w:r w:rsidR="00154C01" w:rsidRPr="0029446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6</w:t>
            </w:r>
            <w:r w:rsidRPr="0029446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.5. Порядок содержания сельскохозяйственных животных и птицы на территории муниципального 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 w:rsidR="00234B03"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«Саркеловское 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поселение», а также порядок обращения с навозом (пометом) животных и птиц устанавливается Администрацией поселения   в соответствии с ветеринарными, санитарными </w:t>
            </w:r>
            <w:r w:rsidR="009E153B">
              <w:rPr>
                <w:rFonts w:ascii="Times New Roman" w:hAnsi="Times New Roman" w:cs="Times New Roman"/>
                <w:sz w:val="28"/>
                <w:szCs w:val="28"/>
              </w:rPr>
              <w:t>и экологическими требованиями, Правилами благоустройства, уборки и содержания территории муниципального образования «Саркеловское сельское поселение»</w:t>
            </w:r>
          </w:p>
          <w:p w:rsidR="009A74C3" w:rsidRPr="00294467" w:rsidRDefault="009A74C3" w:rsidP="004A41D3">
            <w:pPr>
              <w:shd w:val="clear" w:color="auto" w:fill="FFFFFF"/>
              <w:tabs>
                <w:tab w:val="left" w:pos="1195"/>
              </w:tabs>
              <w:spacing w:line="322" w:lineRule="exact"/>
              <w:ind w:right="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54C01" w:rsidRPr="002944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>.6.  Складирование кормов, навоза и компостов разрешается только в границах отведенного землепользователю участка с обязательным выполнением противопожарных, санитарных, ветеринарных требований.</w:t>
            </w:r>
          </w:p>
          <w:p w:rsidR="009A74C3" w:rsidRPr="00294467" w:rsidRDefault="009A74C3" w:rsidP="004A41D3">
            <w:pPr>
              <w:shd w:val="clear" w:color="auto" w:fill="FFFFFF"/>
              <w:tabs>
                <w:tab w:val="left" w:pos="1195"/>
              </w:tabs>
              <w:spacing w:line="322" w:lineRule="exac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9446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    </w:t>
            </w:r>
            <w:r w:rsidR="00154C01" w:rsidRPr="0029446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 w:rsidRPr="0029446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.7.  Запрещается:</w:t>
            </w:r>
          </w:p>
          <w:p w:rsidR="009A74C3" w:rsidRPr="00294467" w:rsidRDefault="009A74C3" w:rsidP="004A41D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spacing w:after="0" w:line="322" w:lineRule="exact"/>
              <w:ind w:right="5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>передвижение сельскохозяйственных животных и птицы на территории муниципального образования без сопровождающих лиц;</w:t>
            </w:r>
          </w:p>
          <w:p w:rsidR="009A74C3" w:rsidRPr="00294467" w:rsidRDefault="009A74C3" w:rsidP="004A41D3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878"/>
              </w:tabs>
              <w:autoSpaceDE w:val="0"/>
              <w:autoSpaceDN w:val="0"/>
              <w:adjustRightInd w:val="0"/>
              <w:spacing w:after="0" w:line="322" w:lineRule="exact"/>
              <w:ind w:right="10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выпас сельскохозяйственных животных и птицы в не предназначенных для этих целей местах: во дворах многоквартирных жилых домов, в парках, скверах,  на спортивных и детских площадках и т.д.</w:t>
            </w:r>
          </w:p>
          <w:p w:rsidR="009A74C3" w:rsidRPr="00294467" w:rsidRDefault="009A74C3" w:rsidP="004A41D3">
            <w:pPr>
              <w:shd w:val="clear" w:color="auto" w:fill="FFFFFF"/>
              <w:tabs>
                <w:tab w:val="left" w:pos="878"/>
              </w:tabs>
              <w:spacing w:line="322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54C01" w:rsidRPr="002944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.8. Собаки в населенных пунктах </w:t>
            </w:r>
            <w:r w:rsidR="00154C01"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Саркеловского </w:t>
            </w:r>
            <w:r w:rsidR="00234B03"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>поселения постоянно должны содержаться  на прочной привязи или в вольерах, закрытых помещениях;</w:t>
            </w:r>
          </w:p>
          <w:p w:rsidR="009A74C3" w:rsidRPr="00294467" w:rsidRDefault="009A74C3" w:rsidP="004A41D3">
            <w:pPr>
              <w:shd w:val="clear" w:color="auto" w:fill="FFFFFF"/>
              <w:tabs>
                <w:tab w:val="left" w:pos="878"/>
              </w:tabs>
              <w:spacing w:line="322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 собаки во дворах частных домовладений содержатся постоянно на прочной привязи или в вольерах не менее 1-го метра от забора, прилегающего к тротуару и территории соседнего домовладения;</w:t>
            </w:r>
          </w:p>
          <w:p w:rsidR="009A74C3" w:rsidRPr="00294467" w:rsidRDefault="009A74C3" w:rsidP="004A41D3">
            <w:pPr>
              <w:shd w:val="clear" w:color="auto" w:fill="FFFFFF"/>
              <w:tabs>
                <w:tab w:val="left" w:pos="878"/>
              </w:tabs>
              <w:spacing w:line="322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ab/>
              <w:t>- собаки, находящиеся на территории организаций, предприятий и учреждений, выполняющие функции сторожевых и просто содержащихся не для исполнения функций сторожевых, в рабочее время содержатся в вольерах или на прочной привязи, вне рабочего времени только в закрытых дворах охраняемых объектов на прочной привязи. Свободный выход  собак за пределы охраняемых территорий должен быть исключен.</w:t>
            </w:r>
          </w:p>
          <w:p w:rsidR="009A74C3" w:rsidRPr="00294467" w:rsidRDefault="009A74C3" w:rsidP="004A41D3">
            <w:pPr>
              <w:shd w:val="clear" w:color="auto" w:fill="FFFFFF"/>
              <w:tabs>
                <w:tab w:val="left" w:pos="878"/>
              </w:tabs>
              <w:spacing w:line="322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54C01" w:rsidRPr="002944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.9. У входной двери или ворот во двор частного домовладения и территории охраняемого объекта организации, предприятия, учреждения вывешивается информационная табличка о нахождении во дворе частного домовладения или охраняемого объекта собаки.  </w:t>
            </w:r>
          </w:p>
          <w:p w:rsidR="009A74C3" w:rsidRPr="00294467" w:rsidRDefault="009A74C3" w:rsidP="004A41D3">
            <w:pPr>
              <w:shd w:val="clear" w:color="auto" w:fill="FFFFFF"/>
              <w:tabs>
                <w:tab w:val="left" w:pos="878"/>
              </w:tabs>
              <w:spacing w:line="322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54C01" w:rsidRPr="002944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>.10. Выводить собаку разрешается на улиц</w:t>
            </w:r>
            <w:r w:rsidR="009E153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 </w:t>
            </w:r>
            <w:r w:rsidR="009E153B">
              <w:rPr>
                <w:rFonts w:ascii="Times New Roman" w:hAnsi="Times New Roman" w:cs="Times New Roman"/>
                <w:sz w:val="28"/>
                <w:szCs w:val="28"/>
              </w:rPr>
              <w:t xml:space="preserve">Саркеловского сельского поселения, 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общественные места только на прочном поводке и в наморднике. Выгул собаки без присмотра запрещен.</w:t>
            </w:r>
          </w:p>
          <w:p w:rsidR="009A74C3" w:rsidRPr="00294467" w:rsidRDefault="009A74C3" w:rsidP="004A41D3">
            <w:pPr>
              <w:shd w:val="clear" w:color="auto" w:fill="FFFFFF"/>
              <w:tabs>
                <w:tab w:val="left" w:pos="878"/>
              </w:tabs>
              <w:spacing w:line="322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54C01" w:rsidRPr="002944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>.11. При проживании в коммунальной квартире или общежитии не содержать собаку в местах общего пользования (кухни, коридоре, прохожей). Содержать собаку в общей коммунальной квартире, общежитии, владелец имеет право только на своей площади при согласии жильцов этой квартиры.</w:t>
            </w:r>
          </w:p>
          <w:p w:rsidR="009A74C3" w:rsidRPr="00294467" w:rsidRDefault="009A74C3" w:rsidP="004A41D3">
            <w:pPr>
              <w:shd w:val="clear" w:color="auto" w:fill="FFFFFF"/>
              <w:tabs>
                <w:tab w:val="left" w:pos="878"/>
              </w:tabs>
              <w:spacing w:line="322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54C01" w:rsidRPr="002944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>.12. Ежегодно доставлять собак для перерегистрации и профилактики прививок от бешенства в ветлечебницу. В случае заболевания или падежа собаки, владелец обязан немедленно сообщить об этом ветеринарному врачу.</w:t>
            </w:r>
          </w:p>
          <w:p w:rsidR="009A74C3" w:rsidRPr="00294467" w:rsidRDefault="009A74C3" w:rsidP="004A41D3">
            <w:pPr>
              <w:shd w:val="clear" w:color="auto" w:fill="FFFFFF"/>
              <w:tabs>
                <w:tab w:val="left" w:pos="878"/>
              </w:tabs>
              <w:spacing w:line="322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54C01" w:rsidRPr="002944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41D3" w:rsidRPr="00294467">
              <w:rPr>
                <w:rFonts w:ascii="Times New Roman" w:hAnsi="Times New Roman" w:cs="Times New Roman"/>
                <w:sz w:val="28"/>
                <w:szCs w:val="28"/>
              </w:rPr>
              <w:t>.13. Перевозка собак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 всеми видами общественного транспорта разрешается при наличии паспорта или регистрационного удостоверения с отметкой ветеринарного учреждения о профилактической прививке против бешенства и ветеринарного свидетельства о состоянии здоровья собаки.</w:t>
            </w:r>
          </w:p>
          <w:p w:rsidR="009A74C3" w:rsidRPr="00294467" w:rsidRDefault="009A74C3" w:rsidP="004A41D3">
            <w:pPr>
              <w:shd w:val="clear" w:color="auto" w:fill="FFFFFF"/>
              <w:tabs>
                <w:tab w:val="left" w:pos="878"/>
              </w:tabs>
              <w:spacing w:line="322" w:lineRule="exact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54C01" w:rsidRPr="002944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.14.  Безнадзорные животные, в том числе собаки находящиеся вне двора территории частного домовладения или территории организации предприятия учреждения подлежат отлову специализированными службами. </w:t>
            </w:r>
          </w:p>
          <w:p w:rsidR="00E51D99" w:rsidRPr="00294467" w:rsidRDefault="009A74C3" w:rsidP="004A41D3">
            <w:pPr>
              <w:shd w:val="clear" w:color="auto" w:fill="FFFFFF"/>
              <w:tabs>
                <w:tab w:val="left" w:pos="878"/>
              </w:tabs>
              <w:spacing w:line="322" w:lineRule="exact"/>
              <w:ind w:right="1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54C01" w:rsidRPr="002944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.15. Пчелы содержатся в ульях не менее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294467">
                <w:rPr>
                  <w:rFonts w:ascii="Times New Roman" w:hAnsi="Times New Roman" w:cs="Times New Roman"/>
                  <w:sz w:val="28"/>
                  <w:szCs w:val="28"/>
                </w:rPr>
                <w:t>10 метров</w:t>
              </w:r>
            </w:smartTag>
            <w:r w:rsidRPr="00294467">
              <w:rPr>
                <w:rFonts w:ascii="Times New Roman" w:hAnsi="Times New Roman" w:cs="Times New Roman"/>
                <w:sz w:val="28"/>
                <w:szCs w:val="28"/>
              </w:rPr>
              <w:t xml:space="preserve"> от границы соседствующего земельного участка.  </w:t>
            </w:r>
          </w:p>
          <w:p w:rsidR="00E51D99" w:rsidRPr="00294467" w:rsidRDefault="00E51D99" w:rsidP="004A41D3">
            <w:pPr>
              <w:spacing w:before="100" w:beforeAutospacing="1" w:after="100" w:afterAutospacing="1" w:line="240" w:lineRule="auto"/>
              <w:ind w:left="435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Глава 7. Порядок захоронения или утилизации трупов домашних животных</w:t>
            </w:r>
          </w:p>
          <w:p w:rsidR="00E51D99" w:rsidRPr="00294467" w:rsidRDefault="00E51D99" w:rsidP="004A41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7.1. Граждане и юридические лица имеют право на услуги по захоронению или утилизации трупов принадлежащих им домашних животных.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7.2. </w:t>
            </w:r>
            <w:proofErr w:type="gramStart"/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Захоронение трупов домашних жи</w:t>
            </w:r>
            <w:r w:rsidR="004A41D3"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вотных производится в специальными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41D3"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организациями 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ветеринарно-санитарными правилами.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7.3.</w:t>
            </w:r>
            <w:proofErr w:type="gramEnd"/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отказе собственника и/или владельца от захоронения умершего домашнего животного труп животного подлежит утилизации.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7.4. Сбор и утилизация трупов домашних, безнадзорных животных осуществляются в специально предусмотренных для этих целей местах.</w:t>
            </w:r>
          </w:p>
          <w:p w:rsidR="00E51D99" w:rsidRPr="00294467" w:rsidRDefault="00E51D99" w:rsidP="004A41D3">
            <w:pPr>
              <w:spacing w:before="100" w:beforeAutospacing="1" w:after="100" w:afterAutospacing="1" w:line="240" w:lineRule="auto"/>
              <w:ind w:left="435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Глава 8. Ответственность за правонарушения в сфере содержания домашних животных</w:t>
            </w:r>
          </w:p>
          <w:p w:rsidR="00E51D99" w:rsidRPr="00294467" w:rsidRDefault="00E51D99" w:rsidP="004A41D3">
            <w:pPr>
              <w:pStyle w:val="a4"/>
              <w:jc w:val="both"/>
              <w:textAlignment w:val="top"/>
              <w:rPr>
                <w:sz w:val="28"/>
                <w:szCs w:val="28"/>
              </w:rPr>
            </w:pPr>
            <w:r w:rsidRPr="00294467">
              <w:rPr>
                <w:sz w:val="28"/>
                <w:szCs w:val="28"/>
              </w:rPr>
              <w:t>8.1. Владельцы домашних животных и должностные лица за нарушение требований настоящих Правил привлекаются к административной ответственности в порядке и на условиях, предусмотренных законодательством Российской Федерации и областным законом Ростовской области «Об Административных правонарушениях»</w:t>
            </w:r>
            <w:r w:rsidR="00234B03" w:rsidRPr="00294467">
              <w:rPr>
                <w:sz w:val="28"/>
                <w:szCs w:val="28"/>
              </w:rPr>
              <w:t xml:space="preserve"> </w:t>
            </w:r>
            <w:r w:rsidRPr="00294467">
              <w:rPr>
                <w:sz w:val="28"/>
                <w:szCs w:val="28"/>
              </w:rPr>
              <w:t xml:space="preserve">от  25 октября 2002 года </w:t>
            </w:r>
            <w:r w:rsidRPr="00294467">
              <w:rPr>
                <w:sz w:val="28"/>
                <w:szCs w:val="28"/>
                <w:lang w:val="en-US"/>
              </w:rPr>
              <w:t>N</w:t>
            </w:r>
            <w:r w:rsidR="00234B03" w:rsidRPr="00294467">
              <w:rPr>
                <w:sz w:val="28"/>
                <w:szCs w:val="28"/>
              </w:rPr>
              <w:t xml:space="preserve"> 273-ЗС.</w:t>
            </w:r>
          </w:p>
          <w:p w:rsidR="00E51D99" w:rsidRPr="00294467" w:rsidRDefault="00E51D99" w:rsidP="004A41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8.2. Производство по делам об административных правонарушениях и порядок обжалования постановлений по делам об административных правонарушениях осуществляется в соответствии с административным законодательством Российской Федерации и Ростовской области.</w:t>
            </w:r>
          </w:p>
          <w:p w:rsidR="00E51D99" w:rsidRPr="00294467" w:rsidRDefault="00E51D99" w:rsidP="004A41D3">
            <w:pPr>
              <w:spacing w:before="100" w:beforeAutospacing="1" w:after="100" w:afterAutospacing="1" w:line="240" w:lineRule="auto"/>
              <w:ind w:left="435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Глава 9. </w:t>
            </w:r>
            <w:proofErr w:type="gramStart"/>
            <w:r w:rsidRPr="002944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 за</w:t>
            </w:r>
            <w:proofErr w:type="gramEnd"/>
            <w:r w:rsidRPr="002944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соблюдением настоящих Правил</w:t>
            </w:r>
          </w:p>
          <w:p w:rsidR="00E51D99" w:rsidRPr="00294467" w:rsidRDefault="00E51D99" w:rsidP="004A41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9.1. Контроль над соблюдением настоящих Правил возлагается на отдел ЖКХ Саркеловского сельского поселения.</w:t>
            </w:r>
          </w:p>
          <w:p w:rsidR="00E51D99" w:rsidRPr="00294467" w:rsidRDefault="00E51D99" w:rsidP="00294467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9.2. Отдел ЖКХ: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сообщает организациям, занимающимся отловом, о наличии на своей территории безнадзорных домашних животных;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вывешивают на видном месте для ознакомления граждан "Правила содержания собак и иных домашних животных на территории МО «Саркеловское сельское поселение".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Настоящие Правила вступают в силу со дня их официального опубликования.</w:t>
            </w:r>
          </w:p>
          <w:p w:rsidR="00294467" w:rsidRDefault="00294467" w:rsidP="0029446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Верно: </w:t>
            </w:r>
            <w:r w:rsidR="00234B03"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E51D99" w:rsidRPr="00294467" w:rsidRDefault="00294467" w:rsidP="00294467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имущественным и земельным отношениям                                </w:t>
            </w:r>
            <w:r w:rsidR="00234B03"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234B03" w:rsidRPr="00294467">
              <w:rPr>
                <w:rFonts w:ascii="Times New Roman" w:eastAsia="Times New Roman" w:hAnsi="Times New Roman" w:cs="Times New Roman"/>
                <w:sz w:val="28"/>
                <w:szCs w:val="28"/>
              </w:rPr>
              <w:t>А.В.Демина</w:t>
            </w:r>
            <w:proofErr w:type="spellEnd"/>
          </w:p>
        </w:tc>
      </w:tr>
    </w:tbl>
    <w:p w:rsidR="005F7BD9" w:rsidRPr="00294467" w:rsidRDefault="005F7BD9" w:rsidP="004A41D3">
      <w:pPr>
        <w:jc w:val="both"/>
        <w:rPr>
          <w:sz w:val="28"/>
          <w:szCs w:val="28"/>
        </w:rPr>
      </w:pPr>
    </w:p>
    <w:sectPr w:rsidR="005F7BD9" w:rsidRPr="0029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780FBE"/>
    <w:lvl w:ilvl="0">
      <w:numFmt w:val="bullet"/>
      <w:lvlText w:val="*"/>
      <w:lvlJc w:val="left"/>
    </w:lvl>
  </w:abstractNum>
  <w:abstractNum w:abstractNumId="1">
    <w:nsid w:val="52C05B13"/>
    <w:multiLevelType w:val="multilevel"/>
    <w:tmpl w:val="549092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D99"/>
    <w:rsid w:val="00154C01"/>
    <w:rsid w:val="0018107F"/>
    <w:rsid w:val="00234B03"/>
    <w:rsid w:val="00294467"/>
    <w:rsid w:val="004404EC"/>
    <w:rsid w:val="004A41D3"/>
    <w:rsid w:val="005F7BD9"/>
    <w:rsid w:val="006B1B3F"/>
    <w:rsid w:val="009A74C3"/>
    <w:rsid w:val="009E153B"/>
    <w:rsid w:val="00E5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1D99"/>
    <w:pPr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7070E1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E51D99"/>
    <w:pPr>
      <w:spacing w:before="100" w:beforeAutospacing="1" w:after="100" w:afterAutospacing="1" w:line="240" w:lineRule="auto"/>
      <w:ind w:left="435"/>
      <w:outlineLvl w:val="1"/>
    </w:pPr>
    <w:rPr>
      <w:rFonts w:ascii="Times New Roman" w:eastAsia="Times New Roman" w:hAnsi="Times New Roman" w:cs="Times New Roman"/>
      <w:b/>
      <w:bCs/>
      <w:color w:val="7070E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D99"/>
    <w:rPr>
      <w:rFonts w:ascii="Times New Roman" w:eastAsia="Times New Roman" w:hAnsi="Times New Roman" w:cs="Times New Roman"/>
      <w:b/>
      <w:bCs/>
      <w:color w:val="7070E1"/>
      <w:kern w:val="3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E51D99"/>
    <w:rPr>
      <w:rFonts w:ascii="Times New Roman" w:eastAsia="Times New Roman" w:hAnsi="Times New Roman" w:cs="Times New Roman"/>
      <w:b/>
      <w:bCs/>
      <w:color w:val="7070E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E51D99"/>
    <w:rPr>
      <w:strike w:val="0"/>
      <w:dstrike w:val="0"/>
      <w:color w:val="383870"/>
      <w:u w:val="none"/>
      <w:effect w:val="none"/>
    </w:rPr>
  </w:style>
  <w:style w:type="paragraph" w:customStyle="1" w:styleId="avtor">
    <w:name w:val="avtor"/>
    <w:basedOn w:val="a"/>
    <w:rsid w:val="00E51D99"/>
    <w:pPr>
      <w:spacing w:before="240" w:after="240" w:line="240" w:lineRule="auto"/>
      <w:ind w:left="240" w:right="240"/>
      <w:jc w:val="right"/>
    </w:pPr>
    <w:rPr>
      <w:rFonts w:ascii="Times New Roman" w:eastAsia="Times New Roman" w:hAnsi="Times New Roman" w:cs="Times New Roman"/>
      <w:color w:val="808080"/>
      <w:sz w:val="18"/>
      <w:szCs w:val="18"/>
    </w:rPr>
  </w:style>
  <w:style w:type="paragraph" w:customStyle="1" w:styleId="www">
    <w:name w:val="www"/>
    <w:basedOn w:val="a"/>
    <w:rsid w:val="00E51D99"/>
    <w:pPr>
      <w:spacing w:before="240" w:after="240" w:line="240" w:lineRule="auto"/>
      <w:ind w:left="240" w:right="240"/>
      <w:jc w:val="right"/>
    </w:pPr>
    <w:rPr>
      <w:rFonts w:ascii="Times New Roman" w:eastAsia="Times New Roman" w:hAnsi="Times New Roman" w:cs="Times New Roman"/>
      <w:color w:val="808080"/>
      <w:sz w:val="16"/>
      <w:szCs w:val="16"/>
    </w:rPr>
  </w:style>
  <w:style w:type="paragraph" w:styleId="a4">
    <w:name w:val="Normal (Web)"/>
    <w:basedOn w:val="a"/>
    <w:unhideWhenUsed/>
    <w:rsid w:val="00E5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Строгий2"/>
    <w:basedOn w:val="a0"/>
    <w:rsid w:val="00E51D99"/>
    <w:rPr>
      <w:b/>
      <w:bCs/>
      <w:color w:val="auto"/>
      <w:sz w:val="32"/>
      <w:szCs w:val="32"/>
    </w:rPr>
  </w:style>
  <w:style w:type="paragraph" w:styleId="a5">
    <w:name w:val="List Paragraph"/>
    <w:basedOn w:val="a"/>
    <w:uiPriority w:val="34"/>
    <w:qFormat/>
    <w:rsid w:val="00154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imlyanck.donland.ru/Sarkelovskoe_sp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0688-A00D-496E-A4BD-7215BF509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2737</Words>
  <Characters>15604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Usewr908wen</dc:creator>
  <cp:keywords/>
  <dc:description/>
  <cp:lastModifiedBy>AMD</cp:lastModifiedBy>
  <cp:revision>6</cp:revision>
  <dcterms:created xsi:type="dcterms:W3CDTF">2013-01-22T06:23:00Z</dcterms:created>
  <dcterms:modified xsi:type="dcterms:W3CDTF">2013-05-24T07:34:00Z</dcterms:modified>
</cp:coreProperties>
</file>