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E1" w:rsidRPr="003414E1" w:rsidRDefault="003414E1" w:rsidP="0034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4E1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3414E1" w:rsidRPr="003414E1" w:rsidRDefault="003414E1" w:rsidP="0034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4E1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3414E1" w:rsidRPr="003414E1" w:rsidRDefault="003414E1" w:rsidP="0034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4E1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3414E1" w:rsidRPr="003414E1" w:rsidRDefault="003414E1" w:rsidP="003414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14E1">
        <w:rPr>
          <w:rFonts w:ascii="Times New Roman" w:hAnsi="Times New Roman" w:cs="Times New Roman"/>
          <w:sz w:val="28"/>
          <w:szCs w:val="28"/>
          <w:u w:val="single"/>
        </w:rPr>
        <w:t>АДМИНИСТРАЦИЯ САРКЕЛОВСКОГО СЕЛЬСКОГО ПОСЕЛЕНИЯ</w:t>
      </w:r>
    </w:p>
    <w:p w:rsidR="001610D4" w:rsidRPr="003414E1" w:rsidRDefault="001610D4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414E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76F70" w:rsidRDefault="00376F70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F70" w:rsidRDefault="00376F70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F70" w:rsidRDefault="00376F70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F70" w:rsidRDefault="00376F70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F70" w:rsidRPr="001610D4" w:rsidRDefault="00376F70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10D4" w:rsidRDefault="0053292D" w:rsidP="00083F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11.01.2019</w:t>
      </w:r>
      <w:r w:rsidR="001610D4" w:rsidRPr="001610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  <w:r w:rsidR="00376F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№</w:t>
      </w:r>
      <w:r w:rsidR="00083F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083F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</w:t>
      </w:r>
      <w:r w:rsidR="001610D4" w:rsidRPr="001610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п. Саркел</w:t>
      </w:r>
    </w:p>
    <w:p w:rsidR="00376F70" w:rsidRDefault="00376F70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F70" w:rsidRDefault="00376F70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F70" w:rsidRPr="001610D4" w:rsidRDefault="00376F70" w:rsidP="00083F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3F45" w:rsidRPr="00083F45" w:rsidRDefault="001610D4" w:rsidP="00083F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Порядка осуществления</w:t>
      </w:r>
    </w:p>
    <w:p w:rsidR="001610D4" w:rsidRDefault="001610D4" w:rsidP="00083F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банковского сопровождения</w:t>
      </w:r>
      <w:r w:rsidR="00083F45"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76F70"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онтрактов</w:t>
      </w:r>
    </w:p>
    <w:p w:rsidR="0053292D" w:rsidRPr="00083F45" w:rsidRDefault="0053292D" w:rsidP="00083F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Администрации Саркеловского сельского поселения</w:t>
      </w:r>
    </w:p>
    <w:p w:rsidR="00376F70" w:rsidRPr="00083F45" w:rsidRDefault="00376F70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76F70" w:rsidRPr="00083F45" w:rsidRDefault="00376F70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610D4" w:rsidRPr="00083F45" w:rsidRDefault="001610D4" w:rsidP="00376F7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частью 2 статьи 35 Федерального закона от</w:t>
      </w:r>
      <w:r w:rsidR="00376F70"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05.04.2013г. № 44-ФЗ «О контрактной системе в сфере закупок</w:t>
      </w:r>
      <w:r w:rsidR="00376F70"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товаров, работ, услуг для обеспечения государственных и</w:t>
      </w:r>
      <w:r w:rsidR="00376F70"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 нужд», Постановлением Правительства Российской</w:t>
      </w:r>
      <w:r w:rsidR="00376F70"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Федерации от 20.09.2014 № 963 «Об осуществлении банковского</w:t>
      </w:r>
      <w:r w:rsidR="00376F70"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сопровождения контрактов», администрация Саркеловского сельского</w:t>
      </w:r>
      <w:r w:rsidR="00376F70"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3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поселения</w:t>
      </w:r>
    </w:p>
    <w:p w:rsidR="00376F70" w:rsidRPr="00083F45" w:rsidRDefault="00376F70" w:rsidP="00376F7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76F70" w:rsidRDefault="00376F70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F70" w:rsidRPr="001610D4" w:rsidRDefault="00376F70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F70" w:rsidRDefault="001610D4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Т А Н О В Л Я </w:t>
      </w:r>
      <w:r w:rsidR="00083F45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6F70" w:rsidRPr="001610D4" w:rsidRDefault="00376F70" w:rsidP="00376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10D4" w:rsidRPr="00083F45" w:rsidRDefault="001610D4" w:rsidP="006273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осуществления банковского сопровождения</w:t>
      </w:r>
      <w:r w:rsidR="00376F70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</w:t>
      </w:r>
      <w:r w:rsid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1</w:t>
      </w: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359" w:rsidRPr="00083F45" w:rsidRDefault="00627359" w:rsidP="00627359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Pr="00083F45">
        <w:rPr>
          <w:rFonts w:ascii="Times New Roman" w:hAnsi="Times New Roman" w:cs="Times New Roman"/>
          <w:sz w:val="28"/>
          <w:szCs w:val="28"/>
        </w:rPr>
        <w:t>Определить случаи осуществления банковского сопровождения контрактов</w:t>
      </w:r>
      <w:r w:rsidR="00830FC2" w:rsidRPr="00083F45">
        <w:rPr>
          <w:rFonts w:ascii="Times New Roman" w:hAnsi="Times New Roman" w:cs="Times New Roman"/>
          <w:sz w:val="28"/>
          <w:szCs w:val="28"/>
        </w:rPr>
        <w:t>,</w:t>
      </w:r>
      <w:r w:rsidRPr="00083F45">
        <w:rPr>
          <w:rFonts w:ascii="Times New Roman" w:hAnsi="Times New Roman" w:cs="Times New Roman"/>
          <w:sz w:val="28"/>
          <w:szCs w:val="28"/>
        </w:rPr>
        <w:t xml:space="preserve"> предметом которых являются поставки товаров</w:t>
      </w:r>
      <w:r w:rsidR="00830FC2" w:rsidRPr="00083F45">
        <w:rPr>
          <w:rFonts w:ascii="Times New Roman" w:hAnsi="Times New Roman" w:cs="Times New Roman"/>
          <w:sz w:val="28"/>
          <w:szCs w:val="28"/>
        </w:rPr>
        <w:t xml:space="preserve">, </w:t>
      </w:r>
      <w:r w:rsidRPr="00083F45">
        <w:rPr>
          <w:rFonts w:ascii="Times New Roman" w:hAnsi="Times New Roman" w:cs="Times New Roman"/>
          <w:sz w:val="28"/>
          <w:szCs w:val="28"/>
        </w:rPr>
        <w:t>выполнение работ</w:t>
      </w:r>
      <w:r w:rsidR="00830FC2" w:rsidRPr="00083F45">
        <w:rPr>
          <w:rFonts w:ascii="Times New Roman" w:hAnsi="Times New Roman" w:cs="Times New Roman"/>
          <w:sz w:val="28"/>
          <w:szCs w:val="28"/>
        </w:rPr>
        <w:t>,</w:t>
      </w:r>
      <w:r w:rsidRPr="00083F45">
        <w:rPr>
          <w:rFonts w:ascii="Times New Roman" w:hAnsi="Times New Roman" w:cs="Times New Roman"/>
          <w:sz w:val="28"/>
          <w:szCs w:val="28"/>
        </w:rPr>
        <w:t xml:space="preserve"> оказание услуг для обеспечения нужд поселения</w:t>
      </w:r>
      <w:r w:rsidR="00083F45">
        <w:rPr>
          <w:rFonts w:ascii="Times New Roman" w:hAnsi="Times New Roman" w:cs="Times New Roman"/>
          <w:sz w:val="28"/>
          <w:szCs w:val="28"/>
        </w:rPr>
        <w:t xml:space="preserve"> приложение № 2</w:t>
      </w:r>
      <w:r w:rsidR="00830FC2" w:rsidRPr="00083F45">
        <w:rPr>
          <w:rFonts w:ascii="Times New Roman" w:hAnsi="Times New Roman" w:cs="Times New Roman"/>
          <w:sz w:val="28"/>
          <w:szCs w:val="28"/>
        </w:rPr>
        <w:t>.</w:t>
      </w:r>
    </w:p>
    <w:p w:rsidR="001610D4" w:rsidRPr="00083F45" w:rsidRDefault="00376F70" w:rsidP="0016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7359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7359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0D4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оставляю</w:t>
      </w:r>
      <w:r w:rsidR="00654548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0D4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376F70" w:rsidRDefault="00376F70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7359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7359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0D4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момента подписания</w:t>
      </w:r>
      <w:r w:rsidR="00654548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</w:t>
      </w:r>
      <w:r w:rsidR="001610D4" w:rsidRPr="0008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официальному опубликованию (обнародованию).</w:t>
      </w:r>
    </w:p>
    <w:p w:rsidR="00376F70" w:rsidRPr="001610D4" w:rsidRDefault="00376F70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292D" w:rsidRDefault="0053292D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292D" w:rsidRDefault="0053292D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10D4" w:rsidRPr="001610D4" w:rsidRDefault="001610D4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0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Глава</w:t>
      </w:r>
      <w:r w:rsidR="00083F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Администрации</w:t>
      </w:r>
      <w:r w:rsidRPr="001610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Саркеловского</w:t>
      </w:r>
    </w:p>
    <w:p w:rsidR="001610D4" w:rsidRDefault="001610D4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0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</w:t>
      </w:r>
      <w:r w:rsid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</w:t>
      </w:r>
      <w:r w:rsidRPr="001610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А.В.</w:t>
      </w:r>
      <w:r w:rsidR="00083F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610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Миненко</w:t>
      </w:r>
    </w:p>
    <w:p w:rsidR="00083F45" w:rsidRDefault="00083F45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3F45" w:rsidRDefault="00083F45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3F45" w:rsidRPr="00083F45" w:rsidRDefault="00083F45" w:rsidP="0016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292D" w:rsidRDefault="00083F45" w:rsidP="0016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3F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вносит</w:t>
      </w:r>
    </w:p>
    <w:p w:rsidR="00083F45" w:rsidRPr="00083F45" w:rsidRDefault="00083F45" w:rsidP="0016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3F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 первой категории Педанова Н.В.</w:t>
      </w:r>
    </w:p>
    <w:p w:rsidR="00744E6F" w:rsidRDefault="00744E6F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Default="00083F45" w:rsidP="00744E6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№ 1</w:t>
      </w:r>
    </w:p>
    <w:p w:rsidR="00744E6F" w:rsidRPr="00744E6F" w:rsidRDefault="00083F45" w:rsidP="00744E6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остановлени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администрации</w:t>
      </w:r>
    </w:p>
    <w:p w:rsidR="00744E6F" w:rsidRDefault="00744E6F" w:rsidP="00744E6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Саркеловского сельского поселения</w:t>
      </w:r>
    </w:p>
    <w:p w:rsidR="003414E1" w:rsidRDefault="00AC50C9" w:rsidP="00AC50C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  <w:r w:rsidR="003414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 w:rsidR="005329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3414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от </w:t>
      </w:r>
      <w:r w:rsidR="005329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11.01.2019 г.</w:t>
      </w:r>
      <w:r w:rsidR="003414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</w:t>
      </w:r>
    </w:p>
    <w:p w:rsidR="00744E6F" w:rsidRDefault="00744E6F" w:rsidP="00744E6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Default="00744E6F" w:rsidP="00744E6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Pr="00744E6F" w:rsidRDefault="00744E6F" w:rsidP="00744E6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Pr="00744E6F" w:rsidRDefault="00744E6F" w:rsidP="00744E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44E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Порядок осуществления банковского сопровождения контрактов</w:t>
      </w:r>
    </w:p>
    <w:p w:rsidR="00744E6F" w:rsidRDefault="00744E6F" w:rsidP="00744E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Default="00744E6F" w:rsidP="00744E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I</w:t>
      </w:r>
      <w:r w:rsidRPr="00744E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Общие положения.</w:t>
      </w:r>
    </w:p>
    <w:p w:rsidR="00744E6F" w:rsidRPr="00744E6F" w:rsidRDefault="00744E6F" w:rsidP="00744E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44E6F" w:rsidRDefault="00744E6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Настоящий Порядок устанавливает условия осуществления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банковского сопровождения муниципальных контрактов, а также иных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договоров, заключаемы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 в целях обеспечения нужд Саркел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овского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сельского поселения 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Цимлянского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района. В порядке,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Федеральным законом «О контрактной системе в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сфере закупок товаров, работ, услуг для обеспечения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государственных и муниципальных нужд» (далее - контракт),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 к банкам и порядку их отбора, условия договоров,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заключаемых с банком, а также требования к содержанию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формируемых банками отчетов.</w:t>
      </w:r>
    </w:p>
    <w:p w:rsidR="00146FCF" w:rsidRPr="00744E6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Default="00744E6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целей настоящего Порядка используются следующие понятия:</w:t>
      </w:r>
    </w:p>
    <w:p w:rsidR="00146FCF" w:rsidRPr="00744E6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Pr="00744E6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банковское сопровождение контракта - проведение банком контроля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мониторинга расчетов поставщика, подрядчика, исполнителя (далее- поставщик) и всех привлекаемых в ходе исполнения контракта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субподрядчиков, соисполнителей (далее - соисполнитель),</w:t>
      </w:r>
    </w:p>
    <w:p w:rsidR="00744E6F" w:rsidRDefault="00744E6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осуществляемых в целях исполнения контракта, и доведение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результатов указанного контроля и мониторинга до сведения</w:t>
      </w:r>
      <w:r w:rsidR="00AB2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заказчика;</w:t>
      </w:r>
    </w:p>
    <w:p w:rsidR="00146FCF" w:rsidRPr="00744E6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Pr="00744E6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сопровождаемые контракты - контракты на поставку товаров,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 работ, оказание услуг для обеспечения государственных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муниципальных нужд, заключенные между заказчиками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44E6F"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поставщиками в порядке, установленном Федеральным законом «О</w:t>
      </w:r>
    </w:p>
    <w:p w:rsidR="00744E6F" w:rsidRPr="00744E6F" w:rsidRDefault="00744E6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контрактной системе в сфере закупок товаров, работ, услуг для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обеспечения государственных и муниципальных нужд» (далее -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Федеральный закон), содержащие в случаях, установленных</w:t>
      </w:r>
    </w:p>
    <w:p w:rsidR="00744E6F" w:rsidRDefault="00744E6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приложением к настоящему постановлению, условие о банковском</w:t>
      </w:r>
      <w:r w:rsid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44E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сопровождении контракта;</w:t>
      </w:r>
    </w:p>
    <w:p w:rsid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обособленный счет – банковский счет, на котором отражаются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операции со средствами поставщика, соисполнителя в ходе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исполнения сопровождаемого контракта.</w:t>
      </w:r>
    </w:p>
    <w:p w:rsidR="00146FCF" w:rsidRP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27E3" w:rsidRDefault="000B27E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27E3" w:rsidRPr="000B27E3" w:rsidRDefault="000B27E3" w:rsidP="006545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B27E3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II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0B27E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Требования к банкам и порядку их отбора.</w:t>
      </w:r>
    </w:p>
    <w:p w:rsidR="000B27E3" w:rsidRDefault="000B27E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27E3" w:rsidRDefault="00B4001C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</w:t>
      </w:r>
      <w:r w:rsidR="000B27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0B27E3" w:rsidRDefault="000B27E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27E3" w:rsidRDefault="000B27E3" w:rsidP="006545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B27E3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III</w:t>
      </w:r>
      <w:r w:rsidRPr="000B27E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Условия осуществления банковского сопровождения контрактов.</w:t>
      </w:r>
    </w:p>
    <w:p w:rsidR="000B27E3" w:rsidRDefault="000B27E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B27E3" w:rsidRDefault="00B4001C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0B27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0B27E3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Сопровождаемые контракты заключаются с поставщиком</w:t>
      </w:r>
      <w:r w:rsidR="000B27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27E3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(исполнителем, подрядчиком) при наличии между таким поставщиком</w:t>
      </w:r>
      <w:r w:rsidR="000B27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27E3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банком договора, предусматривающего банковское сопровождение</w:t>
      </w:r>
      <w:r w:rsidR="000B27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27E3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контракта (далее - договор банковского сопровождения). В случае</w:t>
      </w:r>
      <w:r w:rsidR="000B27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27E3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предоставления банковского кредита, банк предоставивший кредит,</w:t>
      </w:r>
      <w:r w:rsidR="000B27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27E3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 преимущественное право на заключение с поставщиком</w:t>
      </w:r>
      <w:r w:rsidR="000B27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27E3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договора банковского сопровождения контракта.</w:t>
      </w:r>
    </w:p>
    <w:p w:rsidR="000B27E3" w:rsidRPr="000B27E3" w:rsidRDefault="000B27E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46FCF" w:rsidRP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="00F521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случаях, указанных в приложении к настоящему постановлению,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сопровождаемый контракт содержит условия:</w:t>
      </w:r>
    </w:p>
    <w:p w:rsidR="00146FCF" w:rsidRP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обязанностях поставщика по осуществлению расчетов</w:t>
      </w:r>
      <w:r w:rsidR="00E1095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связанных с исполнением обязательств по сопровождаемому контракту на отдельном счете, открытом в банке;</w:t>
      </w:r>
    </w:p>
    <w:p w:rsidR="00146FCF" w:rsidRP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 ответственности поставщика за несоблюдение условий,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1095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установленных сопровождаемым контрактом;</w:t>
      </w:r>
    </w:p>
    <w:p w:rsidR="00E1095F" w:rsidRDefault="00E1095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095F" w:rsidRDefault="00E1095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в)  об обязанности заказчика оплачивать поставленные товары (выполненные работы, оказанные услуги)</w:t>
      </w:r>
      <w:r w:rsidR="00F521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сопровождаемому контракту на отдельный счет;</w:t>
      </w:r>
    </w:p>
    <w:p w:rsidR="00F521AB" w:rsidRDefault="00F521AB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21AB" w:rsidRDefault="00F521AB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г)  о праве заказчика в соответствии с законодательством Российской Федерации на односторонний отказ от исполнения сопровождаемого контракта.</w:t>
      </w:r>
    </w:p>
    <w:p w:rsidR="00146FCF" w:rsidRP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146FCF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Сопровождаемый контракт содержит условия в отношении банка,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 числе:</w:t>
      </w:r>
    </w:p>
    <w:p w:rsidR="00183031" w:rsidRPr="00146FCF" w:rsidRDefault="00183031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0B544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полномочия банка по доведению до сведения заказчика результатов,</w:t>
      </w:r>
      <w:r w:rsidR="001830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осуществляемого в рамках банковского сопровождения контракта</w:t>
      </w:r>
      <w:r w:rsidR="001830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 и мониторинга;</w:t>
      </w:r>
    </w:p>
    <w:p w:rsidR="00183031" w:rsidRPr="00146FCF" w:rsidRDefault="00183031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0B544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требование о представлении заказчику отчетов, предусмотренных</w:t>
      </w:r>
      <w:r w:rsidR="001830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F41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пунктами 10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="007F41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настоящего Порядка, а также содержание таких</w:t>
      </w:r>
      <w:r w:rsidR="001830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отчетов;</w:t>
      </w:r>
    </w:p>
    <w:p w:rsidR="00183031" w:rsidRPr="00146FCF" w:rsidRDefault="00183031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0B544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полномочия заказчика по принятию решений по результатам</w:t>
      </w:r>
      <w:r w:rsidR="001830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проведенного банком контроля и мониторинга.</w:t>
      </w:r>
    </w:p>
    <w:p w:rsidR="000B544D" w:rsidRPr="00146FCF" w:rsidRDefault="000B544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0B544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целях осуществления банковского сопровождения контракта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 поставщиком, соисполнителем и банком, заключается договор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банковского сопровождения, который должен содержать:</w:t>
      </w:r>
    </w:p>
    <w:p w:rsidR="00F521AB" w:rsidRPr="00146FCF" w:rsidRDefault="00F521AB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0B544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предмет сопровождаемого контракта;</w:t>
      </w:r>
    </w:p>
    <w:p w:rsidR="00F521AB" w:rsidRPr="00146FCF" w:rsidRDefault="00F521AB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Default="000B544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порядок расчета платы за открытие и обслуживание обособленного</w:t>
      </w:r>
      <w:r w:rsidR="003E7D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счета, который может по соглашению сторон определять возможность</w:t>
      </w:r>
      <w:r w:rsidR="003E7D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оказания банком услуг без взимания платы в случае начисления</w:t>
      </w:r>
      <w:r w:rsidR="003E7D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банком процентов на остаток по обособленному счету по ставке,</w:t>
      </w:r>
      <w:r w:rsidR="003E7D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6FCF" w:rsidRPr="00146F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равной нулю;</w:t>
      </w:r>
    </w:p>
    <w:p w:rsidR="003E7D93" w:rsidRDefault="003E7D9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E7D93" w:rsidRDefault="003E7D9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3E7D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порядок и сроки заключения договора обособленного счета,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E7D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обязательство поставщика обеспечить открытие обособленных счетов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E7D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соисполнителями;</w:t>
      </w:r>
    </w:p>
    <w:p w:rsidR="003E7D93" w:rsidRPr="003E7D93" w:rsidRDefault="003E7D9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E7D93" w:rsidRDefault="003E7D9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E7D93" w:rsidRDefault="003E7D93" w:rsidP="006545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E7D93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IV</w:t>
      </w:r>
      <w:r w:rsidRPr="003E7D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Условия договора обособленного счета, заключенного с банком.</w:t>
      </w:r>
    </w:p>
    <w:p w:rsidR="003E7D93" w:rsidRDefault="003E7D93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E7D93" w:rsidRDefault="0095598C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 Обособленный счет открывается поставщиком в определенном им банке, отвечающем установленным пунктом 3 требованиям.</w:t>
      </w:r>
    </w:p>
    <w:p w:rsidR="0095598C" w:rsidRDefault="0095598C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95598C" w:rsidRDefault="0095598C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8. На обособленном счете отражаются операции, связанные с исполнением сопровождаемого контракта.</w:t>
      </w:r>
    </w:p>
    <w:p w:rsidR="0095598C" w:rsidRDefault="0095598C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598C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9.  Договор о банковском сопровождении должен содержать:</w:t>
      </w: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порядок и сроки открытия отдельного счета поставщику, соисполнителям;</w:t>
      </w: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б) права и обязанности сторон;</w:t>
      </w: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в) порядок и сроки зачисления и списания денежных средств с обособленного счета;</w:t>
      </w: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г) обязанность банка в рамках мониторинга расчетов, осуществляемых при исполнении сопровождаемого контракта, предоставлять ежемесячно заказчику следующую информацию:</w:t>
      </w: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0ED7" w:rsidRDefault="008E0ED7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5F51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</w:p>
    <w:p w:rsidR="005F517A" w:rsidRDefault="005F517A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517A" w:rsidRDefault="005F517A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отчет, содержание к</w:t>
      </w:r>
      <w:r w:rsid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ото</w:t>
      </w:r>
      <w:r w:rsidR="001A2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рого определяется пунктом </w:t>
      </w:r>
      <w:r w:rsid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настоящего Порядка;</w:t>
      </w:r>
    </w:p>
    <w:p w:rsidR="005F517A" w:rsidRDefault="005F517A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517A" w:rsidRDefault="005F517A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сведения о результатах проведения банком идентификации поставщика, соисполнителя при открытии ему отдельного счета;</w:t>
      </w:r>
    </w:p>
    <w:p w:rsidR="005F517A" w:rsidRDefault="005F517A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517A" w:rsidRDefault="005F517A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д) случаи и порядок внесения изменений в договор о банковском сопровождении и его расторжении;</w:t>
      </w:r>
    </w:p>
    <w:p w:rsidR="005F517A" w:rsidRDefault="005F517A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6CD" w:rsidRDefault="00E866CD" w:rsidP="006545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866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V. Требования к содержанию формируемых банками отчетов</w:t>
      </w:r>
    </w:p>
    <w:p w:rsidR="00E866CD" w:rsidRP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10.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Банк, осуществляющий банковское сопровождение контракта,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ежемесячно не позднее 15 числа месяца, следующего за отчетным периодом,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предоставляет заказчику отчет о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проведении операций со средствами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обособленных счетах в форме выписки о движении денежных средств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обособленному счету за отчетный календарный месяц.</w:t>
      </w:r>
    </w:p>
    <w:p w:rsidR="00E866CD" w:rsidRP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11.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Банк, осуществляющий банковское сопровождение контракта,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ежеквартально не позднее 25 числа месяца, следующего за отчетным периодом,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предоставляет заказчику отчет о банковском сопровождении контракта, который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должен содержать:</w:t>
      </w:r>
    </w:p>
    <w:p w:rsidR="00E866CD" w:rsidRP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информацию о результатах контроля целевого использования денежных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 с обособленного счета по итогам проверок платежных документов,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представленных поставщиком и соисполнителями в целях оплаты денежных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обязательств;</w:t>
      </w:r>
    </w:p>
    <w:p w:rsidR="00E866CD" w:rsidRP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информацию о результатах мониторинга исполнения сопровождаемого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контракта по итогам анализа соответствия представленных поставщиком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соисполнителями документов, подтверждающих возникновение денежного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обязательства:</w:t>
      </w:r>
    </w:p>
    <w:p w:rsidR="00E866CD" w:rsidRP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срокам поставки товаров, выполнения работ, оказания услуг и количеству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товаров, объему работ, услуг, предусмотренным сопровождаемым контрактом;</w:t>
      </w:r>
    </w:p>
    <w:p w:rsidR="00E866CD" w:rsidRP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утвержденной в установленном порядке проектной документации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утвержденному графику выполнения работы и фактическим результатам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выполненной работы (ее отдельных этапов), в случае если предметом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сопровождаемого контракта является выполнение работы, связанной 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строительством (реконструкцией, в том числе с элементами реставрации,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техническим перевооружением) объекта капитального строительства;</w:t>
      </w:r>
    </w:p>
    <w:p w:rsidR="00E866CD" w:rsidRP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иную информацию, предусмотренную контрактом.</w:t>
      </w:r>
    </w:p>
    <w:p w:rsidR="00E866CD" w:rsidRDefault="00E866CD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66CD" w:rsidRDefault="001A20A6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</w:t>
      </w:r>
      <w:r w:rsidR="006545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Заказчик</w:t>
      </w:r>
      <w:r w:rsidR="00E866CD"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течение трех рабочих дней после получения от банка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866CD"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отч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ета,предусмотренного  настоящим Порядком</w:t>
      </w:r>
      <w:r w:rsidR="00E866CD"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размещает его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866CD" w:rsidRPr="00E866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порядке в единой информационной системе в сфере закупок.</w:t>
      </w:r>
    </w:p>
    <w:p w:rsidR="00627359" w:rsidRDefault="00627359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7359" w:rsidRDefault="00627359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7359" w:rsidRDefault="00627359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7359" w:rsidRDefault="00627359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7359" w:rsidRDefault="00627359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3F45" w:rsidRDefault="00083F45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3F45" w:rsidRDefault="00083F45" w:rsidP="006545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7359" w:rsidRDefault="00627359" w:rsidP="006273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Приложение </w:t>
      </w:r>
      <w:r w:rsidR="00083F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2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Постановлению</w:t>
      </w:r>
    </w:p>
    <w:p w:rsidR="00627359" w:rsidRDefault="00627359" w:rsidP="006273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Саркеловского</w:t>
      </w:r>
    </w:p>
    <w:p w:rsidR="00627359" w:rsidRDefault="00627359" w:rsidP="006273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ельского поселения</w:t>
      </w:r>
    </w:p>
    <w:p w:rsidR="003414E1" w:rsidRDefault="00AC50C9" w:rsidP="00AC50C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="003414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 w:rsidR="005329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3414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от</w:t>
      </w:r>
      <w:r w:rsidR="005329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11.01.2019 г.</w:t>
      </w:r>
    </w:p>
    <w:p w:rsidR="00627359" w:rsidRDefault="00627359" w:rsidP="006273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7359" w:rsidRDefault="00627359" w:rsidP="006273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27359" w:rsidRPr="00CB24C7" w:rsidRDefault="00CB24C7" w:rsidP="00CB24C7">
      <w:pPr>
        <w:shd w:val="clear" w:color="auto" w:fill="FFFFFF"/>
        <w:spacing w:after="0" w:line="240" w:lineRule="auto"/>
        <w:jc w:val="center"/>
        <w:rPr>
          <w:rFonts w:ascii="Yandex-UI-Icons-Private" w:hAnsi="Yandex-UI-Icons-Private"/>
          <w:b/>
        </w:rPr>
      </w:pPr>
      <w:r w:rsidRPr="00CB24C7">
        <w:rPr>
          <w:rFonts w:ascii="Times New Roman" w:hAnsi="Times New Roman" w:cs="Times New Roman"/>
          <w:b/>
        </w:rPr>
        <w:t>Случаи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осуществления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банковского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сопровождения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контрактов</w:t>
      </w:r>
      <w:r>
        <w:rPr>
          <w:rFonts w:ascii="Times New Roman" w:hAnsi="Times New Roman" w:cs="Times New Roman"/>
          <w:b/>
        </w:rPr>
        <w:t>,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предметом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которых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являются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поставки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товаров</w:t>
      </w:r>
      <w:r>
        <w:rPr>
          <w:rFonts w:ascii="Times New Roman" w:hAnsi="Times New Roman" w:cs="Times New Roman"/>
          <w:b/>
        </w:rPr>
        <w:t>,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выполнение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работ</w:t>
      </w:r>
      <w:r>
        <w:rPr>
          <w:rFonts w:ascii="Times New Roman" w:hAnsi="Times New Roman" w:cs="Times New Roman"/>
          <w:b/>
        </w:rPr>
        <w:t xml:space="preserve">, </w:t>
      </w:r>
      <w:r w:rsidR="00627359" w:rsidRPr="00CB24C7">
        <w:rPr>
          <w:rFonts w:ascii="Times New Roman" w:hAnsi="Times New Roman" w:cs="Times New Roman"/>
          <w:b/>
        </w:rPr>
        <w:t>оказание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услуг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для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обеспечения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нужд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Саркеловского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сельского</w:t>
      </w:r>
      <w:r w:rsidR="00627359" w:rsidRPr="00CB24C7">
        <w:rPr>
          <w:rFonts w:ascii="Yandex-UI-Icons-Private" w:hAnsi="Yandex-UI-Icons-Private"/>
          <w:b/>
        </w:rPr>
        <w:t xml:space="preserve"> </w:t>
      </w:r>
      <w:r w:rsidR="00627359" w:rsidRPr="00CB24C7">
        <w:rPr>
          <w:rFonts w:ascii="Times New Roman" w:hAnsi="Times New Roman" w:cs="Times New Roman"/>
          <w:b/>
        </w:rPr>
        <w:t>поселения</w:t>
      </w:r>
    </w:p>
    <w:p w:rsidR="00627359" w:rsidRPr="00CB24C7" w:rsidRDefault="00627359" w:rsidP="00654548">
      <w:pPr>
        <w:shd w:val="clear" w:color="auto" w:fill="FFFFFF"/>
        <w:spacing w:after="0" w:line="240" w:lineRule="auto"/>
        <w:jc w:val="both"/>
        <w:rPr>
          <w:rFonts w:ascii="Yandex-UI-Icons-Private" w:hAnsi="Yandex-UI-Icons-Private"/>
          <w:b/>
        </w:rPr>
      </w:pPr>
    </w:p>
    <w:p w:rsidR="00627359" w:rsidRPr="00CB24C7" w:rsidRDefault="00627359" w:rsidP="00654548">
      <w:pPr>
        <w:shd w:val="clear" w:color="auto" w:fill="FFFFFF"/>
        <w:spacing w:after="0" w:line="240" w:lineRule="auto"/>
        <w:jc w:val="both"/>
        <w:rPr>
          <w:rFonts w:ascii="Yandex-UI-Icons-Private" w:hAnsi="Yandex-UI-Icons-Private"/>
        </w:rPr>
      </w:pPr>
    </w:p>
    <w:p w:rsidR="00CF5AE1" w:rsidRPr="003F61E3" w:rsidRDefault="00627359" w:rsidP="003F61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отношении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банковского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сопровождения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контракта</w:t>
      </w:r>
      <w:r w:rsidR="00CF5AE1" w:rsidRP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заключающегося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="00CF5AE1" w:rsidRPr="003F61E3">
        <w:rPr>
          <w:rFonts w:ascii="Times New Roman" w:hAnsi="Times New Roman" w:cs="Times New Roman"/>
        </w:rPr>
        <w:t xml:space="preserve">проведении </w:t>
      </w:r>
      <w:r w:rsidRPr="003F61E3">
        <w:rPr>
          <w:rFonts w:ascii="Times New Roman" w:hAnsi="Times New Roman" w:cs="Times New Roman"/>
        </w:rPr>
        <w:t>мониторинга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расчетов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рамках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исполнения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контракта</w:t>
      </w:r>
      <w:r w:rsidR="00CF5AE1" w:rsidRPr="003F61E3">
        <w:rPr>
          <w:rFonts w:ascii="Times New Roman" w:hAnsi="Times New Roman" w:cs="Times New Roman"/>
        </w:rPr>
        <w:t>:</w:t>
      </w:r>
    </w:p>
    <w:p w:rsidR="003F61E3" w:rsidRPr="003F61E3" w:rsidRDefault="003F61E3" w:rsidP="003F61E3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CF5AE1" w:rsidRDefault="00CF5AE1" w:rsidP="00CF5AE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>
        <w:t xml:space="preserve">  </w:t>
      </w:r>
      <w:r w:rsidR="00627359" w:rsidRPr="00CF5AE1"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к</w:t>
      </w:r>
      <w:r w:rsidR="00627359" w:rsidRPr="00CF5AE1">
        <w:rPr>
          <w:rFonts w:ascii="Times New Roman" w:hAnsi="Times New Roman" w:cs="Times New Roman"/>
        </w:rPr>
        <w:t>онтракт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заключаемый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соответствии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частью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16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статьи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34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Федерального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закона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от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05.04.2013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№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44-</w:t>
      </w:r>
      <w:r w:rsidR="00627359" w:rsidRPr="00CF5AE1">
        <w:rPr>
          <w:rFonts w:ascii="Times New Roman" w:hAnsi="Times New Roman" w:cs="Times New Roman"/>
        </w:rPr>
        <w:t>ФЗ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«О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контрактной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системе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сфере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закупок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товаров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, </w:t>
      </w:r>
      <w:r w:rsidR="00627359" w:rsidRPr="00CF5AE1">
        <w:rPr>
          <w:rFonts w:ascii="Times New Roman" w:hAnsi="Times New Roman" w:cs="Times New Roman"/>
        </w:rPr>
        <w:t>услуг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для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обеспечения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государственных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муниципальных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нужд»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предусматривает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закупку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товара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или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работы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(</w:t>
      </w:r>
      <w:r w:rsidR="00627359" w:rsidRPr="00CF5AE1">
        <w:rPr>
          <w:rFonts w:ascii="Times New Roman" w:hAnsi="Times New Roman" w:cs="Times New Roman"/>
        </w:rPr>
        <w:t>в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том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числе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необходимости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проектирование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конструирование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который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должен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быть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создан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результате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выполнения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>),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последующее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обслуживание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ремонт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необходимости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эксплуатацию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и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(</w:t>
      </w:r>
      <w:r w:rsidR="00627359" w:rsidRPr="00CF5AE1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>)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утилизацию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поставленного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товара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или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созданного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результате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выполнения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работы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объекта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(</w:t>
      </w:r>
      <w:r w:rsidR="00627359" w:rsidRPr="00CF5AE1">
        <w:rPr>
          <w:rFonts w:ascii="Times New Roman" w:hAnsi="Times New Roman" w:cs="Times New Roman"/>
        </w:rPr>
        <w:t>контракт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жизненного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цикла</w:t>
      </w:r>
      <w:r>
        <w:rPr>
          <w:rFonts w:ascii="Times New Roman" w:hAnsi="Times New Roman" w:cs="Times New Roman"/>
        </w:rPr>
        <w:t>)</w:t>
      </w:r>
      <w:r w:rsidR="002F4657">
        <w:rPr>
          <w:rFonts w:ascii="Times New Roman" w:hAnsi="Times New Roman" w:cs="Times New Roman"/>
        </w:rPr>
        <w:t>, п</w:t>
      </w:r>
      <w:r w:rsidR="00986505">
        <w:rPr>
          <w:rFonts w:ascii="Times New Roman" w:hAnsi="Times New Roman" w:cs="Times New Roman"/>
        </w:rPr>
        <w:t>редметом контракта может быть одновременно выполнение работ по проектированию, строительству и вводу в эксплуатацию объектов капитального строительства</w:t>
      </w:r>
      <w:r w:rsidR="002F4657">
        <w:rPr>
          <w:rFonts w:ascii="Times New Roman" w:hAnsi="Times New Roman" w:cs="Times New Roman"/>
        </w:rPr>
        <w:t>.</w:t>
      </w:r>
      <w:r w:rsidR="00627359" w:rsidRPr="00CF5AE1">
        <w:rPr>
          <w:rFonts w:ascii="Yandex-UI-Icons-Private" w:hAnsi="Yandex-UI-Icons-Private"/>
        </w:rPr>
        <w:t xml:space="preserve"> </w:t>
      </w:r>
      <w:r w:rsidR="002F4657">
        <w:rPr>
          <w:rFonts w:ascii="Times New Roman" w:hAnsi="Times New Roman" w:cs="Times New Roman"/>
        </w:rPr>
        <w:t>Н</w:t>
      </w:r>
      <w:r w:rsidR="00627359" w:rsidRPr="00CF5AE1">
        <w:rPr>
          <w:rFonts w:ascii="Times New Roman" w:hAnsi="Times New Roman" w:cs="Times New Roman"/>
        </w:rPr>
        <w:t>ачальная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(</w:t>
      </w:r>
      <w:r w:rsidR="00627359" w:rsidRPr="00CF5AE1">
        <w:rPr>
          <w:rFonts w:ascii="Times New Roman" w:hAnsi="Times New Roman" w:cs="Times New Roman"/>
        </w:rPr>
        <w:t>максимальная</w:t>
      </w:r>
      <w:r>
        <w:rPr>
          <w:rFonts w:ascii="Times New Roman" w:hAnsi="Times New Roman" w:cs="Times New Roman"/>
        </w:rPr>
        <w:t>)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цена</w:t>
      </w:r>
      <w:r w:rsidR="00627359" w:rsidRPr="00CF5AE1">
        <w:rPr>
          <w:rFonts w:ascii="Yandex-UI-Icons-Private" w:hAnsi="Yandex-UI-Icons-Private"/>
        </w:rPr>
        <w:t xml:space="preserve"> </w:t>
      </w:r>
      <w:r w:rsidR="00986505">
        <w:rPr>
          <w:rFonts w:ascii="Times New Roman" w:hAnsi="Times New Roman" w:cs="Times New Roman"/>
        </w:rPr>
        <w:t xml:space="preserve">такого </w:t>
      </w:r>
      <w:r w:rsidR="00627359" w:rsidRPr="00CF5AE1">
        <w:rPr>
          <w:rFonts w:ascii="Times New Roman" w:hAnsi="Times New Roman" w:cs="Times New Roman"/>
        </w:rPr>
        <w:t>контракта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(</w:t>
      </w:r>
      <w:r w:rsidR="00627359" w:rsidRPr="00CF5AE1">
        <w:rPr>
          <w:rFonts w:ascii="Times New Roman" w:hAnsi="Times New Roman" w:cs="Times New Roman"/>
        </w:rPr>
        <w:t>цена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контракта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заключаемого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единственным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поставщиком</w:t>
      </w:r>
      <w:r>
        <w:rPr>
          <w:rFonts w:ascii="Times New Roman" w:hAnsi="Times New Roman" w:cs="Times New Roman"/>
        </w:rPr>
        <w:t>)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превышает</w:t>
      </w:r>
      <w:r w:rsidR="00986505">
        <w:rPr>
          <w:rFonts w:ascii="Yandex-UI-Icons-Private" w:hAnsi="Yandex-UI-Icons-Private"/>
        </w:rPr>
        <w:t xml:space="preserve"> </w:t>
      </w:r>
      <w:r w:rsidR="00986505">
        <w:rPr>
          <w:rFonts w:ascii="Times New Roman" w:hAnsi="Times New Roman" w:cs="Times New Roman"/>
        </w:rPr>
        <w:t>50</w:t>
      </w:r>
      <w:r w:rsidR="00627359" w:rsidRPr="00CF5AE1">
        <w:rPr>
          <w:rFonts w:ascii="Yandex-UI-Icons-Private" w:hAnsi="Yandex-UI-Icons-Private"/>
        </w:rPr>
        <w:t xml:space="preserve"> </w:t>
      </w:r>
      <w:r w:rsidR="00986505">
        <w:rPr>
          <w:rFonts w:ascii="Times New Roman" w:hAnsi="Times New Roman" w:cs="Times New Roman"/>
        </w:rPr>
        <w:t>млн.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;</w:t>
      </w:r>
    </w:p>
    <w:p w:rsidR="003F61E3" w:rsidRDefault="003F61E3" w:rsidP="00CF5AE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</w:rPr>
      </w:pPr>
    </w:p>
    <w:p w:rsidR="00CF5AE1" w:rsidRDefault="00CF5AE1" w:rsidP="00CF5AE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цена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контракта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заключаемого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единственным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поставщиком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на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основании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правовых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актов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указанных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пункте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2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части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1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статьи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93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Федерального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закона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от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05.04.2013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№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44-</w:t>
      </w:r>
      <w:r w:rsidR="00627359" w:rsidRPr="00CF5AE1">
        <w:rPr>
          <w:rFonts w:ascii="Times New Roman" w:hAnsi="Times New Roman" w:cs="Times New Roman"/>
        </w:rPr>
        <w:t>ФЗ</w:t>
      </w:r>
      <w:r>
        <w:rPr>
          <w:rFonts w:ascii="Yandex-UI-Icons-Private" w:hAnsi="Yandex-UI-Icons-Private"/>
        </w:rPr>
        <w:t xml:space="preserve"> </w:t>
      </w:r>
      <w:r>
        <w:rPr>
          <w:rFonts w:ascii="Times New Roman" w:hAnsi="Times New Roman" w:cs="Times New Roman"/>
        </w:rPr>
        <w:t>(</w:t>
      </w:r>
      <w:r w:rsidR="00627359" w:rsidRPr="00CF5AE1">
        <w:rPr>
          <w:rFonts w:ascii="Times New Roman" w:hAnsi="Times New Roman" w:cs="Times New Roman"/>
        </w:rPr>
        <w:t>далее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–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акты</w:t>
      </w:r>
      <w:r>
        <w:rPr>
          <w:rFonts w:ascii="Times New Roman" w:hAnsi="Times New Roman" w:cs="Times New Roman"/>
        </w:rPr>
        <w:t>),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превышает</w:t>
      </w:r>
      <w:r w:rsidR="005553C6">
        <w:rPr>
          <w:rFonts w:ascii="Yandex-UI-Icons-Private" w:hAnsi="Yandex-UI-Icons-Private"/>
        </w:rPr>
        <w:t xml:space="preserve"> </w:t>
      </w:r>
      <w:r w:rsidR="005553C6">
        <w:rPr>
          <w:rFonts w:ascii="Times New Roman" w:hAnsi="Times New Roman" w:cs="Times New Roman"/>
        </w:rPr>
        <w:t>50</w:t>
      </w:r>
      <w:r w:rsidR="00627359" w:rsidRPr="00CF5AE1">
        <w:rPr>
          <w:rFonts w:ascii="Yandex-UI-Icons-Private" w:hAnsi="Yandex-UI-Icons-Private"/>
        </w:rPr>
        <w:t xml:space="preserve"> </w:t>
      </w:r>
      <w:r w:rsidR="005553C6">
        <w:rPr>
          <w:rFonts w:ascii="Times New Roman" w:hAnsi="Times New Roman" w:cs="Times New Roman"/>
        </w:rPr>
        <w:t>млн.</w:t>
      </w:r>
      <w:r w:rsidR="00627359" w:rsidRPr="00CF5AE1">
        <w:rPr>
          <w:rFonts w:ascii="Yandex-UI-Icons-Private" w:hAnsi="Yandex-UI-Icons-Private"/>
        </w:rPr>
        <w:t xml:space="preserve">. </w:t>
      </w:r>
      <w:r w:rsidR="00627359" w:rsidRPr="00CF5AE1">
        <w:rPr>
          <w:rFonts w:ascii="Times New Roman" w:hAnsi="Times New Roman" w:cs="Times New Roman"/>
        </w:rPr>
        <w:t>рублей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актами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предусматривается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привлечение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заказчиком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банка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целях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банковского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сопровождения</w:t>
      </w:r>
      <w:r>
        <w:rPr>
          <w:rFonts w:ascii="Times New Roman" w:hAnsi="Times New Roman" w:cs="Times New Roman"/>
        </w:rPr>
        <w:t>,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также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не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установлена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обязанность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заказчика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включить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в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такой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контракт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условие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об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обеспечении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его</w:t>
      </w:r>
      <w:r w:rsidR="00627359" w:rsidRPr="00CF5AE1">
        <w:rPr>
          <w:rFonts w:ascii="Yandex-UI-Icons-Private" w:hAnsi="Yandex-UI-Icons-Private"/>
        </w:rPr>
        <w:t xml:space="preserve"> </w:t>
      </w:r>
      <w:r w:rsidR="00627359" w:rsidRPr="00CF5AE1">
        <w:rPr>
          <w:rFonts w:ascii="Times New Roman" w:hAnsi="Times New Roman" w:cs="Times New Roman"/>
        </w:rPr>
        <w:t>исполнения</w:t>
      </w:r>
      <w:r>
        <w:rPr>
          <w:rFonts w:ascii="Times New Roman" w:hAnsi="Times New Roman" w:cs="Times New Roman"/>
        </w:rPr>
        <w:t>.</w:t>
      </w:r>
    </w:p>
    <w:p w:rsidR="003F61E3" w:rsidRDefault="003F61E3" w:rsidP="00CF5AE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</w:rPr>
      </w:pPr>
    </w:p>
    <w:p w:rsidR="003F61E3" w:rsidRPr="003F61E3" w:rsidRDefault="00627359" w:rsidP="003F61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отношении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банковского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сопровождения</w:t>
      </w:r>
      <w:r w:rsidRPr="003F61E3">
        <w:rPr>
          <w:rFonts w:ascii="Yandex-UI-Icons-Private" w:hAnsi="Yandex-UI-Icons-Private"/>
        </w:rPr>
        <w:t xml:space="preserve"> </w:t>
      </w:r>
      <w:r w:rsidR="003F61E3" w:rsidRPr="003F61E3">
        <w:rPr>
          <w:rFonts w:ascii="Times New Roman" w:hAnsi="Times New Roman" w:cs="Times New Roman"/>
        </w:rPr>
        <w:t>контракт,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предусматривающего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оказание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банком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услуг</w:t>
      </w:r>
      <w:r w:rsidR="003F61E3" w:rsidRP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позволяющих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обеспечить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соответствие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принимаемых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товаров</w:t>
      </w:r>
      <w:r w:rsidR="003F61E3" w:rsidRP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работ</w:t>
      </w:r>
      <w:r w:rsidR="003F61E3" w:rsidRPr="003F61E3">
        <w:rPr>
          <w:rFonts w:ascii="Times New Roman" w:hAnsi="Times New Roman" w:cs="Times New Roman"/>
        </w:rPr>
        <w:t xml:space="preserve"> (</w:t>
      </w:r>
      <w:r w:rsidRPr="003F61E3">
        <w:rPr>
          <w:rFonts w:ascii="Times New Roman" w:hAnsi="Times New Roman" w:cs="Times New Roman"/>
        </w:rPr>
        <w:t>их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результатов</w:t>
      </w:r>
      <w:r w:rsidR="003F61E3" w:rsidRPr="003F61E3">
        <w:rPr>
          <w:rFonts w:ascii="Times New Roman" w:hAnsi="Times New Roman" w:cs="Times New Roman"/>
        </w:rPr>
        <w:t>),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услуг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условиям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контракта</w:t>
      </w:r>
      <w:r w:rsidR="003F61E3" w:rsidRPr="003F61E3">
        <w:rPr>
          <w:rFonts w:ascii="Yandex-UI-Icons-Private" w:hAnsi="Yandex-UI-Icons-Private"/>
        </w:rPr>
        <w:t xml:space="preserve"> </w:t>
      </w:r>
      <w:r w:rsidR="003F61E3" w:rsidRPr="003F61E3">
        <w:rPr>
          <w:rFonts w:ascii="Times New Roman" w:hAnsi="Times New Roman" w:cs="Times New Roman"/>
        </w:rPr>
        <w:t>(</w:t>
      </w:r>
      <w:r w:rsidRPr="003F61E3">
        <w:rPr>
          <w:rFonts w:ascii="Times New Roman" w:hAnsi="Times New Roman" w:cs="Times New Roman"/>
        </w:rPr>
        <w:t>расширенное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банковское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сопровождение</w:t>
      </w:r>
      <w:r w:rsidR="003F61E3" w:rsidRPr="003F61E3">
        <w:rPr>
          <w:rFonts w:ascii="Times New Roman" w:hAnsi="Times New Roman" w:cs="Times New Roman"/>
        </w:rPr>
        <w:t>):</w:t>
      </w:r>
    </w:p>
    <w:p w:rsidR="003F61E3" w:rsidRPr="003F61E3" w:rsidRDefault="003F61E3" w:rsidP="003F61E3">
      <w:pPr>
        <w:shd w:val="clear" w:color="auto" w:fill="FFFFFF"/>
        <w:spacing w:after="0" w:line="240" w:lineRule="auto"/>
        <w:ind w:left="60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F61E3" w:rsidRDefault="00627359" w:rsidP="003F6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цена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контракта</w:t>
      </w:r>
      <w:r w:rsid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заключаемого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целях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строительства</w:t>
      </w:r>
      <w:r w:rsidR="003F61E3">
        <w:rPr>
          <w:rFonts w:ascii="Yandex-UI-Icons-Private" w:hAnsi="Yandex-UI-Icons-Private"/>
        </w:rPr>
        <w:t xml:space="preserve"> </w:t>
      </w:r>
      <w:r w:rsidR="003F61E3">
        <w:rPr>
          <w:rFonts w:ascii="Times New Roman" w:hAnsi="Times New Roman" w:cs="Times New Roman"/>
        </w:rPr>
        <w:t>(</w:t>
      </w:r>
      <w:r w:rsidRPr="003F61E3">
        <w:rPr>
          <w:rFonts w:ascii="Times New Roman" w:hAnsi="Times New Roman" w:cs="Times New Roman"/>
        </w:rPr>
        <w:t>реконструкции</w:t>
      </w:r>
      <w:r w:rsid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том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числе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элементами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реставрации</w:t>
      </w:r>
      <w:r w:rsid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технического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перевооружения</w:t>
      </w:r>
      <w:r w:rsidR="003F61E3">
        <w:rPr>
          <w:rFonts w:ascii="Times New Roman" w:hAnsi="Times New Roman" w:cs="Times New Roman"/>
        </w:rPr>
        <w:t>)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объекта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капитального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строительства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единственным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поставщиком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на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основании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акта</w:t>
      </w:r>
      <w:r w:rsid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превышает</w:t>
      </w:r>
      <w:r w:rsidR="005553C6">
        <w:rPr>
          <w:rFonts w:ascii="Yandex-UI-Icons-Private" w:hAnsi="Yandex-UI-Icons-Private"/>
        </w:rPr>
        <w:t xml:space="preserve"> </w:t>
      </w:r>
      <w:r w:rsidR="005553C6">
        <w:rPr>
          <w:rFonts w:ascii="Times New Roman" w:hAnsi="Times New Roman" w:cs="Times New Roman"/>
        </w:rPr>
        <w:t>500</w:t>
      </w:r>
      <w:r w:rsidRPr="003F61E3">
        <w:rPr>
          <w:rFonts w:ascii="Yandex-UI-Icons-Private" w:hAnsi="Yandex-UI-Icons-Private"/>
        </w:rPr>
        <w:t xml:space="preserve"> </w:t>
      </w:r>
      <w:r w:rsidR="005553C6">
        <w:rPr>
          <w:rFonts w:ascii="Times New Roman" w:hAnsi="Times New Roman" w:cs="Times New Roman"/>
        </w:rPr>
        <w:t>млн.</w:t>
      </w:r>
      <w:r w:rsidRPr="003F61E3">
        <w:rPr>
          <w:rFonts w:ascii="Yandex-UI-Icons-Private" w:hAnsi="Yandex-UI-Icons-Private"/>
        </w:rPr>
        <w:t xml:space="preserve">. </w:t>
      </w:r>
      <w:r w:rsidRPr="003F61E3">
        <w:rPr>
          <w:rFonts w:ascii="Times New Roman" w:hAnsi="Times New Roman" w:cs="Times New Roman"/>
        </w:rPr>
        <w:t>рублей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актом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не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установлена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обязанность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заказчика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включить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такой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контракт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условие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об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обеспечении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его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исполнения</w:t>
      </w:r>
      <w:r w:rsidR="003F61E3">
        <w:rPr>
          <w:rFonts w:ascii="Yandex-UI-Icons-Private" w:hAnsi="Yandex-UI-Icons-Private"/>
        </w:rPr>
        <w:t xml:space="preserve"> </w:t>
      </w:r>
      <w:r w:rsidR="003F61E3">
        <w:rPr>
          <w:rFonts w:ascii="Times New Roman" w:hAnsi="Times New Roman" w:cs="Times New Roman"/>
        </w:rPr>
        <w:t>(</w:t>
      </w:r>
      <w:r w:rsidRPr="003F61E3">
        <w:rPr>
          <w:rFonts w:ascii="Times New Roman" w:hAnsi="Times New Roman" w:cs="Times New Roman"/>
        </w:rPr>
        <w:t>за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исключением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случая</w:t>
      </w:r>
      <w:r w:rsid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указанного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абзаце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третьем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настоящего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подпункта</w:t>
      </w:r>
      <w:r w:rsidR="003F61E3">
        <w:rPr>
          <w:rFonts w:ascii="Times New Roman" w:hAnsi="Times New Roman" w:cs="Times New Roman"/>
        </w:rPr>
        <w:t>);</w:t>
      </w:r>
    </w:p>
    <w:p w:rsidR="003F61E3" w:rsidRDefault="003F61E3" w:rsidP="003F6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627359" w:rsidRPr="003F61E3" w:rsidRDefault="00627359" w:rsidP="003F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начальная</w:t>
      </w:r>
      <w:r w:rsidR="003F61E3">
        <w:rPr>
          <w:rFonts w:ascii="Yandex-UI-Icons-Private" w:hAnsi="Yandex-UI-Icons-Private"/>
        </w:rPr>
        <w:t xml:space="preserve"> </w:t>
      </w:r>
      <w:r w:rsidR="003F61E3">
        <w:rPr>
          <w:rFonts w:ascii="Times New Roman" w:hAnsi="Times New Roman" w:cs="Times New Roman"/>
        </w:rPr>
        <w:t>(</w:t>
      </w:r>
      <w:r w:rsidRPr="003F61E3">
        <w:rPr>
          <w:rFonts w:ascii="Times New Roman" w:hAnsi="Times New Roman" w:cs="Times New Roman"/>
        </w:rPr>
        <w:t>максимальная</w:t>
      </w:r>
      <w:r w:rsidR="003F61E3">
        <w:rPr>
          <w:rFonts w:ascii="Times New Roman" w:hAnsi="Times New Roman" w:cs="Times New Roman"/>
        </w:rPr>
        <w:t>)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цена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контракта</w:t>
      </w:r>
      <w:r w:rsidR="003F61E3">
        <w:rPr>
          <w:rFonts w:ascii="Yandex-UI-Icons-Private" w:hAnsi="Yandex-UI-Icons-Private"/>
        </w:rPr>
        <w:t xml:space="preserve"> </w:t>
      </w:r>
      <w:r w:rsidR="003F61E3">
        <w:rPr>
          <w:rFonts w:ascii="Times New Roman" w:hAnsi="Times New Roman" w:cs="Times New Roman"/>
        </w:rPr>
        <w:t>(</w:t>
      </w:r>
      <w:r w:rsidRPr="003F61E3">
        <w:rPr>
          <w:rFonts w:ascii="Times New Roman" w:hAnsi="Times New Roman" w:cs="Times New Roman"/>
        </w:rPr>
        <w:t>цена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контракта</w:t>
      </w:r>
      <w:r w:rsidR="003F61E3">
        <w:rPr>
          <w:rFonts w:ascii="Times New Roman" w:hAnsi="Times New Roman" w:cs="Times New Roman"/>
        </w:rPr>
        <w:t>,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заключаемого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единственным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поставщиком</w:t>
      </w:r>
      <w:r w:rsidR="003F61E3">
        <w:rPr>
          <w:rFonts w:ascii="Times New Roman" w:hAnsi="Times New Roman" w:cs="Times New Roman"/>
        </w:rPr>
        <w:t>)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превышает</w:t>
      </w:r>
      <w:r w:rsidR="005553C6">
        <w:rPr>
          <w:rFonts w:ascii="Yandex-UI-Icons-Private" w:hAnsi="Yandex-UI-Icons-Private"/>
        </w:rPr>
        <w:t xml:space="preserve"> </w:t>
      </w:r>
      <w:r w:rsidR="005553C6">
        <w:rPr>
          <w:rFonts w:ascii="Times New Roman" w:hAnsi="Times New Roman" w:cs="Times New Roman"/>
        </w:rPr>
        <w:t>500</w:t>
      </w:r>
      <w:r w:rsidRPr="003F61E3">
        <w:rPr>
          <w:rFonts w:ascii="Yandex-UI-Icons-Private" w:hAnsi="Yandex-UI-Icons-Private"/>
        </w:rPr>
        <w:t xml:space="preserve"> </w:t>
      </w:r>
      <w:r w:rsidR="005553C6">
        <w:rPr>
          <w:rFonts w:ascii="Times New Roman" w:hAnsi="Times New Roman" w:cs="Times New Roman"/>
        </w:rPr>
        <w:t>млн.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рублей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утвержденной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государственной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программой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Российской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Федерации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и</w:t>
      </w:r>
      <w:r w:rsidR="003F61E3">
        <w:rPr>
          <w:rFonts w:ascii="Yandex-UI-Icons-Private" w:hAnsi="Yandex-UI-Icons-Private"/>
        </w:rPr>
        <w:t xml:space="preserve"> </w:t>
      </w:r>
      <w:r w:rsidR="003F61E3">
        <w:rPr>
          <w:rFonts w:ascii="Times New Roman" w:hAnsi="Times New Roman" w:cs="Times New Roman"/>
        </w:rPr>
        <w:t>(</w:t>
      </w:r>
      <w:r w:rsidRPr="003F61E3">
        <w:rPr>
          <w:rFonts w:ascii="Times New Roman" w:hAnsi="Times New Roman" w:cs="Times New Roman"/>
        </w:rPr>
        <w:t>или</w:t>
      </w:r>
      <w:r w:rsidR="003F61E3">
        <w:rPr>
          <w:rFonts w:ascii="Times New Roman" w:hAnsi="Times New Roman" w:cs="Times New Roman"/>
        </w:rPr>
        <w:t xml:space="preserve">) </w:t>
      </w:r>
      <w:r w:rsidRPr="003F61E3">
        <w:rPr>
          <w:rFonts w:ascii="Times New Roman" w:hAnsi="Times New Roman" w:cs="Times New Roman"/>
        </w:rPr>
        <w:t>Ростовской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области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предусмотрена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обязанность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привлечь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банк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в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целях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банковского</w:t>
      </w:r>
      <w:r w:rsidRPr="003F61E3">
        <w:rPr>
          <w:rFonts w:ascii="Yandex-UI-Icons-Private" w:hAnsi="Yandex-UI-Icons-Private"/>
        </w:rPr>
        <w:t xml:space="preserve"> </w:t>
      </w:r>
      <w:r w:rsidRPr="003F61E3">
        <w:rPr>
          <w:rFonts w:ascii="Times New Roman" w:hAnsi="Times New Roman" w:cs="Times New Roman"/>
        </w:rPr>
        <w:t>сопровождения</w:t>
      </w:r>
      <w:r w:rsidR="003F61E3">
        <w:rPr>
          <w:rFonts w:ascii="Times New Roman" w:hAnsi="Times New Roman" w:cs="Times New Roman"/>
        </w:rPr>
        <w:t>.</w:t>
      </w:r>
    </w:p>
    <w:p w:rsidR="00E866CD" w:rsidRPr="00CB24C7" w:rsidRDefault="00E866CD" w:rsidP="00654548">
      <w:pPr>
        <w:shd w:val="clear" w:color="auto" w:fill="FFFFFF"/>
        <w:spacing w:after="0" w:line="240" w:lineRule="auto"/>
        <w:jc w:val="both"/>
        <w:rPr>
          <w:rFonts w:ascii="Yandex-UI-Icons-Private" w:eastAsia="Times New Roman" w:hAnsi="Yandex-UI-Icons-Private" w:cs="Times New Roman"/>
          <w:color w:val="000000"/>
          <w:sz w:val="23"/>
          <w:szCs w:val="23"/>
          <w:lang w:eastAsia="ru-RU"/>
        </w:rPr>
      </w:pPr>
    </w:p>
    <w:p w:rsidR="005F517A" w:rsidRPr="003E7D93" w:rsidRDefault="005F517A" w:rsidP="003E7D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E7D93" w:rsidRPr="00146FCF" w:rsidRDefault="003E7D93" w:rsidP="00146F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FCF" w:rsidRPr="00744E6F" w:rsidRDefault="00146FCF" w:rsidP="00744E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E6F" w:rsidRPr="001610D4" w:rsidRDefault="00744E6F" w:rsidP="001610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62648" w:rsidRDefault="00962648" w:rsidP="00627359">
      <w:pPr>
        <w:jc w:val="center"/>
      </w:pPr>
    </w:p>
    <w:sectPr w:rsidR="00962648" w:rsidSect="0035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DB" w:rsidRDefault="005E6CDB" w:rsidP="00627359">
      <w:pPr>
        <w:spacing w:after="0" w:line="240" w:lineRule="auto"/>
      </w:pPr>
      <w:r>
        <w:separator/>
      </w:r>
    </w:p>
  </w:endnote>
  <w:endnote w:type="continuationSeparator" w:id="1">
    <w:p w:rsidR="005E6CDB" w:rsidRDefault="005E6CDB" w:rsidP="0062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UI-Icons-Private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DB" w:rsidRDefault="005E6CDB" w:rsidP="00627359">
      <w:pPr>
        <w:spacing w:after="0" w:line="240" w:lineRule="auto"/>
      </w:pPr>
      <w:r>
        <w:separator/>
      </w:r>
    </w:p>
  </w:footnote>
  <w:footnote w:type="continuationSeparator" w:id="1">
    <w:p w:rsidR="005E6CDB" w:rsidRDefault="005E6CDB" w:rsidP="0062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22E"/>
    <w:multiLevelType w:val="hybridMultilevel"/>
    <w:tmpl w:val="64D0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6800"/>
    <w:multiLevelType w:val="hybridMultilevel"/>
    <w:tmpl w:val="54AA8BC4"/>
    <w:lvl w:ilvl="0" w:tplc="887EDE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C9707B5"/>
    <w:multiLevelType w:val="hybridMultilevel"/>
    <w:tmpl w:val="B09E4F92"/>
    <w:lvl w:ilvl="0" w:tplc="5A980F2E">
      <w:start w:val="1"/>
      <w:numFmt w:val="decimal"/>
      <w:lvlText w:val="%1."/>
      <w:lvlJc w:val="left"/>
      <w:pPr>
        <w:ind w:left="765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EB14E6E"/>
    <w:multiLevelType w:val="hybridMultilevel"/>
    <w:tmpl w:val="8DC8B7C6"/>
    <w:lvl w:ilvl="0" w:tplc="939A0D1E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0D4"/>
    <w:rsid w:val="0008186A"/>
    <w:rsid w:val="00083F45"/>
    <w:rsid w:val="0009549A"/>
    <w:rsid w:val="000B27E3"/>
    <w:rsid w:val="000B544D"/>
    <w:rsid w:val="00146FCF"/>
    <w:rsid w:val="001610D4"/>
    <w:rsid w:val="00183031"/>
    <w:rsid w:val="001A20A6"/>
    <w:rsid w:val="001D5A38"/>
    <w:rsid w:val="00256AC5"/>
    <w:rsid w:val="00285C4C"/>
    <w:rsid w:val="002F4657"/>
    <w:rsid w:val="00316BB9"/>
    <w:rsid w:val="003414E1"/>
    <w:rsid w:val="00351E47"/>
    <w:rsid w:val="00376F70"/>
    <w:rsid w:val="003E7D93"/>
    <w:rsid w:val="003F61E3"/>
    <w:rsid w:val="00416165"/>
    <w:rsid w:val="0053292D"/>
    <w:rsid w:val="005553C6"/>
    <w:rsid w:val="00564BAC"/>
    <w:rsid w:val="005E6CDB"/>
    <w:rsid w:val="005E7C67"/>
    <w:rsid w:val="005F2B94"/>
    <w:rsid w:val="005F517A"/>
    <w:rsid w:val="00627359"/>
    <w:rsid w:val="00654548"/>
    <w:rsid w:val="00744E6F"/>
    <w:rsid w:val="007F4130"/>
    <w:rsid w:val="00830FC2"/>
    <w:rsid w:val="008E0ED7"/>
    <w:rsid w:val="0095598C"/>
    <w:rsid w:val="00962648"/>
    <w:rsid w:val="00986505"/>
    <w:rsid w:val="009A6B80"/>
    <w:rsid w:val="00AB26CD"/>
    <w:rsid w:val="00AC50C9"/>
    <w:rsid w:val="00AE7546"/>
    <w:rsid w:val="00B4001C"/>
    <w:rsid w:val="00B53237"/>
    <w:rsid w:val="00CB24C7"/>
    <w:rsid w:val="00CD1496"/>
    <w:rsid w:val="00CF5AE1"/>
    <w:rsid w:val="00D5362A"/>
    <w:rsid w:val="00D86D5D"/>
    <w:rsid w:val="00E1095F"/>
    <w:rsid w:val="00E866CD"/>
    <w:rsid w:val="00E87F7A"/>
    <w:rsid w:val="00EC44DE"/>
    <w:rsid w:val="00F5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359"/>
  </w:style>
  <w:style w:type="paragraph" w:styleId="a6">
    <w:name w:val="footer"/>
    <w:basedOn w:val="a"/>
    <w:link w:val="a7"/>
    <w:uiPriority w:val="99"/>
    <w:unhideWhenUsed/>
    <w:rsid w:val="0062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359"/>
  </w:style>
  <w:style w:type="paragraph" w:styleId="a8">
    <w:name w:val="Balloon Text"/>
    <w:basedOn w:val="a"/>
    <w:link w:val="a9"/>
    <w:uiPriority w:val="99"/>
    <w:semiHidden/>
    <w:unhideWhenUsed/>
    <w:rsid w:val="00B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359"/>
  </w:style>
  <w:style w:type="paragraph" w:styleId="a6">
    <w:name w:val="footer"/>
    <w:basedOn w:val="a"/>
    <w:link w:val="a7"/>
    <w:uiPriority w:val="99"/>
    <w:unhideWhenUsed/>
    <w:rsid w:val="0062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359"/>
  </w:style>
  <w:style w:type="paragraph" w:styleId="a8">
    <w:name w:val="Balloon Text"/>
    <w:basedOn w:val="a"/>
    <w:link w:val="a9"/>
    <w:uiPriority w:val="99"/>
    <w:semiHidden/>
    <w:unhideWhenUsed/>
    <w:rsid w:val="00B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ЮгСтройМонтаж</dc:creator>
  <cp:lastModifiedBy>Фая</cp:lastModifiedBy>
  <cp:revision>4</cp:revision>
  <cp:lastPrinted>2019-01-11T06:16:00Z</cp:lastPrinted>
  <dcterms:created xsi:type="dcterms:W3CDTF">2019-01-11T06:12:00Z</dcterms:created>
  <dcterms:modified xsi:type="dcterms:W3CDTF">2019-01-11T06:17:00Z</dcterms:modified>
</cp:coreProperties>
</file>