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22E" w:rsidRPr="00ED5BB9" w:rsidRDefault="006A522E" w:rsidP="006A522E">
      <w:pPr>
        <w:pStyle w:val="ConsPlusTitlePage"/>
        <w:tabs>
          <w:tab w:val="left" w:pos="2694"/>
        </w:tabs>
        <w:jc w:val="center"/>
        <w:rPr>
          <w:rFonts w:ascii="Times New Roman" w:hAnsi="Times New Roman" w:cs="Times New Roman"/>
          <w:b/>
          <w:sz w:val="28"/>
          <w:szCs w:val="28"/>
        </w:rPr>
      </w:pPr>
      <w:r w:rsidRPr="00ED5BB9">
        <w:rPr>
          <w:rFonts w:ascii="Times New Roman" w:hAnsi="Times New Roman" w:cs="Times New Roman"/>
          <w:b/>
          <w:sz w:val="28"/>
          <w:szCs w:val="28"/>
        </w:rPr>
        <w:t xml:space="preserve">                                                                                                                                                                          </w:t>
      </w:r>
    </w:p>
    <w:p w:rsidR="006A522E" w:rsidRPr="00ED5BB9" w:rsidRDefault="006A522E" w:rsidP="006A522E">
      <w:pPr>
        <w:pStyle w:val="a7"/>
        <w:spacing w:after="0"/>
        <w:jc w:val="center"/>
        <w:rPr>
          <w:b/>
          <w:bCs/>
          <w:sz w:val="28"/>
          <w:szCs w:val="28"/>
        </w:rPr>
      </w:pPr>
      <w:r w:rsidRPr="00ED5BB9">
        <w:rPr>
          <w:b/>
          <w:bCs/>
          <w:sz w:val="28"/>
          <w:szCs w:val="28"/>
        </w:rPr>
        <w:t>РОССИЙСКАЯ ФЕДЕРАЦИЯ</w:t>
      </w:r>
    </w:p>
    <w:p w:rsidR="006A522E" w:rsidRPr="00ED5BB9" w:rsidRDefault="006A522E" w:rsidP="006A522E">
      <w:pPr>
        <w:pStyle w:val="a7"/>
        <w:spacing w:after="0"/>
        <w:jc w:val="center"/>
        <w:rPr>
          <w:b/>
          <w:bCs/>
          <w:sz w:val="28"/>
          <w:szCs w:val="28"/>
        </w:rPr>
      </w:pPr>
      <w:r w:rsidRPr="00ED5BB9">
        <w:rPr>
          <w:b/>
          <w:bCs/>
          <w:sz w:val="28"/>
          <w:szCs w:val="28"/>
        </w:rPr>
        <w:t>РОСТОВСКАЯ ОБЛАСТЬ ЦИМЛЯНСКИЙ РАЙОН</w:t>
      </w:r>
    </w:p>
    <w:p w:rsidR="006A522E" w:rsidRPr="00ED5BB9" w:rsidRDefault="006A522E" w:rsidP="006A522E">
      <w:pPr>
        <w:pStyle w:val="a7"/>
        <w:spacing w:after="0"/>
        <w:jc w:val="center"/>
        <w:rPr>
          <w:b/>
          <w:bCs/>
          <w:sz w:val="28"/>
          <w:szCs w:val="28"/>
        </w:rPr>
      </w:pPr>
      <w:r w:rsidRPr="00ED5BB9">
        <w:rPr>
          <w:b/>
          <w:bCs/>
          <w:sz w:val="28"/>
          <w:szCs w:val="28"/>
        </w:rPr>
        <w:t>МУНИЦИПАЛЬНОЕ ОБРАЗОВАНИЕ</w:t>
      </w:r>
    </w:p>
    <w:p w:rsidR="006A522E" w:rsidRPr="00ED5BB9" w:rsidRDefault="006A522E" w:rsidP="006A522E">
      <w:pPr>
        <w:pStyle w:val="a7"/>
        <w:spacing w:after="0"/>
        <w:jc w:val="center"/>
        <w:rPr>
          <w:b/>
          <w:bCs/>
          <w:sz w:val="28"/>
          <w:szCs w:val="28"/>
        </w:rPr>
      </w:pPr>
      <w:r w:rsidRPr="00ED5BB9">
        <w:rPr>
          <w:b/>
          <w:bCs/>
          <w:sz w:val="28"/>
          <w:szCs w:val="28"/>
        </w:rPr>
        <w:t>«САРКЕЛОВСКОЕ  СЕЛЬСКОЕ ПОСЕЛЕНИЕ»</w:t>
      </w:r>
    </w:p>
    <w:p w:rsidR="006A522E" w:rsidRPr="00ED5BB9" w:rsidRDefault="006A522E" w:rsidP="006A522E">
      <w:pPr>
        <w:pStyle w:val="a7"/>
        <w:spacing w:after="0"/>
        <w:jc w:val="center"/>
        <w:rPr>
          <w:b/>
          <w:bCs/>
          <w:sz w:val="28"/>
          <w:szCs w:val="28"/>
        </w:rPr>
      </w:pPr>
    </w:p>
    <w:p w:rsidR="006A522E" w:rsidRPr="00ED5BB9" w:rsidRDefault="006A522E" w:rsidP="006A522E">
      <w:pPr>
        <w:pStyle w:val="a7"/>
        <w:spacing w:after="0"/>
        <w:jc w:val="center"/>
        <w:rPr>
          <w:b/>
          <w:bCs/>
          <w:sz w:val="28"/>
          <w:szCs w:val="28"/>
        </w:rPr>
      </w:pPr>
      <w:r w:rsidRPr="00ED5BB9">
        <w:rPr>
          <w:b/>
          <w:bCs/>
          <w:sz w:val="28"/>
          <w:szCs w:val="28"/>
        </w:rPr>
        <w:t>АДМИНИСТРАЦИЯ САРКЕЛОВСКОГО СЕЛЬСКОГО ПОСЕЛЕНИЯ</w:t>
      </w:r>
    </w:p>
    <w:p w:rsidR="006A522E" w:rsidRPr="00ED5BB9" w:rsidRDefault="006A522E" w:rsidP="006A522E">
      <w:pPr>
        <w:spacing w:after="0" w:line="240" w:lineRule="auto"/>
        <w:rPr>
          <w:rFonts w:ascii="Times New Roman" w:hAnsi="Times New Roman" w:cs="Times New Roman"/>
          <w:sz w:val="28"/>
          <w:szCs w:val="28"/>
        </w:rPr>
      </w:pPr>
      <w:r w:rsidRPr="00ED5BB9">
        <w:rPr>
          <w:rFonts w:ascii="Times New Roman" w:hAnsi="Times New Roman" w:cs="Times New Roman"/>
          <w:sz w:val="28"/>
          <w:szCs w:val="28"/>
        </w:rPr>
        <w:t xml:space="preserve">                                                    </w:t>
      </w:r>
    </w:p>
    <w:p w:rsidR="006A522E" w:rsidRPr="00ED5BB9" w:rsidRDefault="006A522E" w:rsidP="006A522E">
      <w:pPr>
        <w:spacing w:after="0" w:line="240" w:lineRule="auto"/>
        <w:jc w:val="center"/>
        <w:rPr>
          <w:rFonts w:ascii="Times New Roman" w:hAnsi="Times New Roman" w:cs="Times New Roman"/>
          <w:sz w:val="28"/>
          <w:szCs w:val="28"/>
        </w:rPr>
      </w:pPr>
      <w:r w:rsidRPr="00ED5BB9">
        <w:rPr>
          <w:rFonts w:ascii="Times New Roman" w:hAnsi="Times New Roman" w:cs="Times New Roman"/>
          <w:b/>
          <w:bCs/>
          <w:sz w:val="28"/>
          <w:szCs w:val="28"/>
        </w:rPr>
        <w:t>ПОСТАНОВЛЕНИЕ</w:t>
      </w:r>
      <w:r w:rsidRPr="00ED5BB9">
        <w:rPr>
          <w:rFonts w:ascii="Times New Roman" w:hAnsi="Times New Roman" w:cs="Times New Roman"/>
          <w:sz w:val="28"/>
          <w:szCs w:val="28"/>
        </w:rPr>
        <w:t xml:space="preserve"> </w:t>
      </w:r>
    </w:p>
    <w:p w:rsidR="006A522E" w:rsidRPr="00ED5BB9" w:rsidRDefault="006A522E" w:rsidP="006A522E">
      <w:pPr>
        <w:spacing w:after="0" w:line="240" w:lineRule="auto"/>
        <w:jc w:val="center"/>
        <w:rPr>
          <w:rFonts w:ascii="Times New Roman" w:hAnsi="Times New Roman" w:cs="Times New Roman"/>
          <w:b/>
          <w:bCs/>
          <w:sz w:val="28"/>
          <w:szCs w:val="28"/>
        </w:rPr>
      </w:pPr>
    </w:p>
    <w:p w:rsidR="006A522E" w:rsidRPr="00ED5BB9" w:rsidRDefault="00E109EE" w:rsidP="006A52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r w:rsidR="002D7C69">
        <w:rPr>
          <w:rFonts w:ascii="Times New Roman" w:hAnsi="Times New Roman" w:cs="Times New Roman"/>
          <w:sz w:val="28"/>
          <w:szCs w:val="28"/>
        </w:rPr>
        <w:t>9</w:t>
      </w:r>
      <w:r>
        <w:rPr>
          <w:rFonts w:ascii="Times New Roman" w:hAnsi="Times New Roman" w:cs="Times New Roman"/>
          <w:sz w:val="28"/>
          <w:szCs w:val="28"/>
        </w:rPr>
        <w:t>.03.</w:t>
      </w:r>
      <w:r w:rsidR="006A522E" w:rsidRPr="00ED5BB9">
        <w:rPr>
          <w:rFonts w:ascii="Times New Roman" w:hAnsi="Times New Roman" w:cs="Times New Roman"/>
          <w:sz w:val="28"/>
          <w:szCs w:val="28"/>
        </w:rPr>
        <w:t xml:space="preserve">2016 года                       № </w:t>
      </w:r>
      <w:r>
        <w:rPr>
          <w:rFonts w:ascii="Times New Roman" w:hAnsi="Times New Roman" w:cs="Times New Roman"/>
          <w:sz w:val="28"/>
          <w:szCs w:val="28"/>
        </w:rPr>
        <w:t>57</w:t>
      </w:r>
      <w:r w:rsidR="006A522E" w:rsidRPr="00ED5BB9">
        <w:rPr>
          <w:rFonts w:ascii="Times New Roman" w:hAnsi="Times New Roman" w:cs="Times New Roman"/>
          <w:sz w:val="28"/>
          <w:szCs w:val="28"/>
        </w:rPr>
        <w:t xml:space="preserve">                                           </w:t>
      </w:r>
      <w:proofErr w:type="spellStart"/>
      <w:r w:rsidR="006A522E" w:rsidRPr="00ED5BB9">
        <w:rPr>
          <w:rFonts w:ascii="Times New Roman" w:hAnsi="Times New Roman" w:cs="Times New Roman"/>
          <w:sz w:val="28"/>
          <w:szCs w:val="28"/>
        </w:rPr>
        <w:t>п</w:t>
      </w:r>
      <w:proofErr w:type="gramStart"/>
      <w:r w:rsidR="006A522E" w:rsidRPr="00ED5BB9">
        <w:rPr>
          <w:rFonts w:ascii="Times New Roman" w:hAnsi="Times New Roman" w:cs="Times New Roman"/>
          <w:sz w:val="28"/>
          <w:szCs w:val="28"/>
        </w:rPr>
        <w:t>.С</w:t>
      </w:r>
      <w:proofErr w:type="gramEnd"/>
      <w:r w:rsidR="006A522E" w:rsidRPr="00ED5BB9">
        <w:rPr>
          <w:rFonts w:ascii="Times New Roman" w:hAnsi="Times New Roman" w:cs="Times New Roman"/>
          <w:sz w:val="28"/>
          <w:szCs w:val="28"/>
        </w:rPr>
        <w:t>аркел</w:t>
      </w:r>
      <w:proofErr w:type="spellEnd"/>
    </w:p>
    <w:p w:rsidR="006A522E" w:rsidRPr="00ED5BB9" w:rsidRDefault="006A522E" w:rsidP="006A522E">
      <w:pPr>
        <w:spacing w:after="0" w:line="240" w:lineRule="auto"/>
        <w:jc w:val="center"/>
        <w:rPr>
          <w:u w:val="single"/>
        </w:rPr>
      </w:pPr>
    </w:p>
    <w:p w:rsidR="006A522E" w:rsidRPr="00ED5BB9" w:rsidRDefault="006A522E" w:rsidP="006A522E">
      <w:pPr>
        <w:pStyle w:val="ConsPlusTitle"/>
        <w:rPr>
          <w:b w:val="0"/>
        </w:rPr>
      </w:pPr>
      <w:r w:rsidRPr="00ED5BB9">
        <w:rPr>
          <w:b w:val="0"/>
        </w:rPr>
        <w:t xml:space="preserve">Об утверждении </w:t>
      </w:r>
      <w:proofErr w:type="gramStart"/>
      <w:r w:rsidRPr="00ED5BB9">
        <w:rPr>
          <w:b w:val="0"/>
        </w:rPr>
        <w:t>административного</w:t>
      </w:r>
      <w:proofErr w:type="gramEnd"/>
    </w:p>
    <w:p w:rsidR="006A522E" w:rsidRPr="00ED5BB9" w:rsidRDefault="006A522E" w:rsidP="006A522E">
      <w:pPr>
        <w:pStyle w:val="ConsPlusTitle"/>
        <w:rPr>
          <w:b w:val="0"/>
        </w:rPr>
      </w:pPr>
      <w:r w:rsidRPr="00ED5BB9">
        <w:rPr>
          <w:b w:val="0"/>
        </w:rPr>
        <w:t>регламента осуществления муниципального</w:t>
      </w:r>
    </w:p>
    <w:p w:rsidR="006A522E" w:rsidRPr="00ED5BB9" w:rsidRDefault="006A522E" w:rsidP="006A522E">
      <w:pPr>
        <w:pStyle w:val="ConsPlusTitle"/>
        <w:rPr>
          <w:b w:val="0"/>
        </w:rPr>
      </w:pPr>
      <w:r w:rsidRPr="00ED5BB9">
        <w:rPr>
          <w:b w:val="0"/>
        </w:rPr>
        <w:t>земельного контроля на территории</w:t>
      </w:r>
    </w:p>
    <w:p w:rsidR="006A522E" w:rsidRPr="00ED5BB9" w:rsidRDefault="006A522E" w:rsidP="006A522E">
      <w:pPr>
        <w:pStyle w:val="ConsPlusTitle"/>
        <w:rPr>
          <w:b w:val="0"/>
        </w:rPr>
      </w:pPr>
      <w:r w:rsidRPr="00ED5BB9">
        <w:rPr>
          <w:b w:val="0"/>
        </w:rPr>
        <w:t>Саркеловского сельского поселения</w:t>
      </w:r>
    </w:p>
    <w:p w:rsidR="006A522E" w:rsidRPr="00ED5BB9" w:rsidRDefault="006A522E" w:rsidP="006A522E">
      <w:pPr>
        <w:pStyle w:val="ConsPlusNormal"/>
        <w:jc w:val="center"/>
      </w:pPr>
    </w:p>
    <w:p w:rsidR="006A522E" w:rsidRPr="00ED5BB9" w:rsidRDefault="006A522E" w:rsidP="006A522E">
      <w:pPr>
        <w:pStyle w:val="ConsPlusNormal"/>
        <w:ind w:firstLine="540"/>
        <w:jc w:val="both"/>
      </w:pPr>
      <w:proofErr w:type="gramStart"/>
      <w:r w:rsidRPr="00ED5BB9">
        <w:t xml:space="preserve">В соответствии с </w:t>
      </w:r>
      <w:hyperlink r:id="rId9" w:history="1">
        <w:r w:rsidRPr="00ED5BB9">
          <w:t>пунктом 26 части 1 статьи 16</w:t>
        </w:r>
      </w:hyperlink>
      <w:r w:rsidRPr="00ED5BB9">
        <w:t xml:space="preserve"> Федерального закона от 06.10.2003 N 131-ФЗ "Об общих принципах организации местного самоуправления в Российской Федерации" (ред. от 28.12.2013), </w:t>
      </w:r>
      <w:hyperlink r:id="rId10" w:history="1">
        <w:r w:rsidRPr="00ED5BB9">
          <w:t>статьей 72</w:t>
        </w:r>
      </w:hyperlink>
      <w:r w:rsidRPr="00ED5BB9">
        <w:t xml:space="preserve"> Земельного кодекса Российской Федерации, Федеральным </w:t>
      </w:r>
      <w:hyperlink r:id="rId11" w:history="1">
        <w:r w:rsidRPr="00ED5BB9">
          <w:t>законом</w:t>
        </w:r>
      </w:hyperlink>
      <w:r w:rsidRPr="00ED5BB9">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2" w:history="1">
        <w:r w:rsidRPr="00ED5BB9">
          <w:t>постановлением</w:t>
        </w:r>
      </w:hyperlink>
      <w:r w:rsidRPr="00ED5BB9">
        <w:t xml:space="preserve"> Правительства Ростовской области от</w:t>
      </w:r>
      <w:proofErr w:type="gramEnd"/>
      <w:r w:rsidRPr="00ED5BB9">
        <w:t xml:space="preserve"> 13.11.2012 N 1013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w:t>
      </w:r>
      <w:hyperlink r:id="rId13" w:history="1">
        <w:r w:rsidRPr="00ED5BB9">
          <w:t>Уставом</w:t>
        </w:r>
      </w:hyperlink>
      <w:r w:rsidRPr="00ED5BB9">
        <w:t xml:space="preserve"> Саркеловского сельского поселения,  решением Собрания депутатов  Саркеловского сельского поселения</w:t>
      </w:r>
      <w:r>
        <w:t xml:space="preserve"> </w:t>
      </w:r>
      <w:r w:rsidRPr="00ED5BB9">
        <w:t>29.04.2013г.№24 "Об утверждении "Положения о порядке осуществления муниципального земельного контроля на территории Саркеловского сельского поселения "</w:t>
      </w:r>
    </w:p>
    <w:p w:rsidR="006A522E" w:rsidRPr="00ED5BB9" w:rsidRDefault="006A522E" w:rsidP="006A522E">
      <w:pPr>
        <w:pStyle w:val="ConsPlusNormal"/>
        <w:ind w:firstLine="540"/>
        <w:jc w:val="both"/>
      </w:pPr>
      <w:r w:rsidRPr="00ED5BB9">
        <w:t>ПОСТАНОВЛЯЮ:</w:t>
      </w:r>
    </w:p>
    <w:p w:rsidR="006A522E" w:rsidRDefault="006A522E" w:rsidP="006A522E">
      <w:pPr>
        <w:pStyle w:val="ConsPlusNormal"/>
        <w:ind w:firstLine="540"/>
        <w:jc w:val="both"/>
      </w:pPr>
      <w:r w:rsidRPr="00ED5BB9">
        <w:t xml:space="preserve">1. Утвердить </w:t>
      </w:r>
      <w:hyperlink w:anchor="P33" w:history="1">
        <w:r w:rsidRPr="00ED5BB9">
          <w:t>Административный регламент</w:t>
        </w:r>
      </w:hyperlink>
      <w:r w:rsidRPr="00ED5BB9">
        <w:t xml:space="preserve"> осуществления муниципального земельного контроля на территории Саркеловского сельского поселения согласно приложению</w:t>
      </w:r>
      <w:r>
        <w:t>.</w:t>
      </w:r>
    </w:p>
    <w:p w:rsidR="006A522E" w:rsidRPr="00063B0D" w:rsidRDefault="006A522E" w:rsidP="006A522E">
      <w:pPr>
        <w:pStyle w:val="ConsPlusNormal"/>
        <w:ind w:firstLine="540"/>
        <w:jc w:val="both"/>
        <w:rPr>
          <w:szCs w:val="28"/>
        </w:rPr>
      </w:pPr>
      <w:r w:rsidRPr="00063B0D">
        <w:rPr>
          <w:szCs w:val="28"/>
        </w:rPr>
        <w:t>2.Постановление №</w:t>
      </w:r>
      <w:r>
        <w:rPr>
          <w:szCs w:val="28"/>
        </w:rPr>
        <w:t xml:space="preserve"> 45 от 06.04.2015г.</w:t>
      </w:r>
      <w:r w:rsidRPr="00063B0D">
        <w:rPr>
          <w:szCs w:val="28"/>
        </w:rPr>
        <w:t xml:space="preserve"> считать утратившим силу.</w:t>
      </w:r>
    </w:p>
    <w:p w:rsidR="006A522E" w:rsidRPr="00063B0D" w:rsidRDefault="006A522E" w:rsidP="006A522E">
      <w:pPr>
        <w:widowControl w:val="0"/>
        <w:tabs>
          <w:tab w:val="left" w:pos="1440"/>
          <w:tab w:val="num" w:pos="1683"/>
        </w:tabs>
        <w:spacing w:after="0" w:line="240" w:lineRule="auto"/>
        <w:jc w:val="both"/>
        <w:rPr>
          <w:rFonts w:ascii="Times New Roman" w:hAnsi="Times New Roman" w:cs="Times New Roman"/>
          <w:kern w:val="28"/>
          <w:sz w:val="28"/>
          <w:szCs w:val="28"/>
        </w:rPr>
      </w:pPr>
      <w:r>
        <w:rPr>
          <w:rFonts w:ascii="Times New Roman" w:hAnsi="Times New Roman" w:cs="Times New Roman"/>
          <w:sz w:val="28"/>
          <w:szCs w:val="28"/>
        </w:rPr>
        <w:t xml:space="preserve">       </w:t>
      </w:r>
      <w:r w:rsidRPr="00063B0D">
        <w:rPr>
          <w:rFonts w:ascii="Times New Roman" w:hAnsi="Times New Roman" w:cs="Times New Roman"/>
          <w:sz w:val="28"/>
          <w:szCs w:val="28"/>
        </w:rPr>
        <w:t>3.</w:t>
      </w:r>
      <w:r w:rsidRPr="00063B0D">
        <w:rPr>
          <w:rFonts w:ascii="Times New Roman" w:hAnsi="Times New Roman" w:cs="Times New Roman"/>
          <w:kern w:val="28"/>
          <w:sz w:val="28"/>
          <w:szCs w:val="28"/>
        </w:rPr>
        <w:t xml:space="preserve"> Специалисту 1-й категории Арутюнян Ф.А.  обеспечить опубликование настоящего постановления в средствах массовой информации</w:t>
      </w:r>
      <w:r w:rsidRPr="00063B0D">
        <w:rPr>
          <w:rFonts w:ascii="Times New Roman" w:eastAsia="Arial Unicode MS" w:hAnsi="Times New Roman" w:cs="Times New Roman"/>
          <w:color w:val="000000"/>
          <w:sz w:val="28"/>
          <w:szCs w:val="28"/>
        </w:rPr>
        <w:t xml:space="preserve"> на сайте Администрации Цимлянского района  в разделе «Поселения» </w:t>
      </w:r>
      <w:hyperlink r:id="rId14" w:history="1">
        <w:r w:rsidRPr="00063B0D">
          <w:rPr>
            <w:rStyle w:val="a9"/>
            <w:rFonts w:ascii="Times New Roman" w:eastAsia="Arial Unicode MS" w:hAnsi="Times New Roman" w:cs="Times New Roman"/>
            <w:sz w:val="28"/>
            <w:szCs w:val="28"/>
            <w:lang w:val="en-US"/>
          </w:rPr>
          <w:t>http</w:t>
        </w:r>
        <w:r w:rsidRPr="00063B0D">
          <w:rPr>
            <w:rStyle w:val="a9"/>
            <w:rFonts w:ascii="Times New Roman" w:eastAsia="Arial Unicode MS" w:hAnsi="Times New Roman" w:cs="Times New Roman"/>
            <w:sz w:val="28"/>
            <w:szCs w:val="28"/>
          </w:rPr>
          <w:t>://</w:t>
        </w:r>
        <w:proofErr w:type="spellStart"/>
        <w:r w:rsidRPr="00063B0D">
          <w:rPr>
            <w:rStyle w:val="a9"/>
            <w:rFonts w:ascii="Times New Roman" w:eastAsia="Arial Unicode MS" w:hAnsi="Times New Roman" w:cs="Times New Roman"/>
            <w:sz w:val="28"/>
            <w:szCs w:val="28"/>
            <w:lang w:val="en-US"/>
          </w:rPr>
          <w:t>cimlyanck</w:t>
        </w:r>
        <w:proofErr w:type="spellEnd"/>
        <w:r w:rsidRPr="00063B0D">
          <w:rPr>
            <w:rStyle w:val="a9"/>
            <w:rFonts w:ascii="Times New Roman" w:eastAsia="Arial Unicode MS" w:hAnsi="Times New Roman" w:cs="Times New Roman"/>
            <w:sz w:val="28"/>
            <w:szCs w:val="28"/>
          </w:rPr>
          <w:t>.</w:t>
        </w:r>
        <w:proofErr w:type="spellStart"/>
        <w:r w:rsidRPr="00063B0D">
          <w:rPr>
            <w:rStyle w:val="a9"/>
            <w:rFonts w:ascii="Times New Roman" w:eastAsia="Arial Unicode MS" w:hAnsi="Times New Roman" w:cs="Times New Roman"/>
            <w:sz w:val="28"/>
            <w:szCs w:val="28"/>
            <w:lang w:val="en-US"/>
          </w:rPr>
          <w:t>donland</w:t>
        </w:r>
        <w:proofErr w:type="spellEnd"/>
        <w:r w:rsidRPr="00063B0D">
          <w:rPr>
            <w:rStyle w:val="a9"/>
            <w:rFonts w:ascii="Times New Roman" w:eastAsia="Arial Unicode MS" w:hAnsi="Times New Roman" w:cs="Times New Roman"/>
            <w:sz w:val="28"/>
            <w:szCs w:val="28"/>
          </w:rPr>
          <w:t>.</w:t>
        </w:r>
        <w:proofErr w:type="spellStart"/>
        <w:r w:rsidRPr="00063B0D">
          <w:rPr>
            <w:rStyle w:val="a9"/>
            <w:rFonts w:ascii="Times New Roman" w:eastAsia="Arial Unicode MS" w:hAnsi="Times New Roman" w:cs="Times New Roman"/>
            <w:sz w:val="28"/>
            <w:szCs w:val="28"/>
            <w:lang w:val="en-US"/>
          </w:rPr>
          <w:t>ru</w:t>
        </w:r>
        <w:proofErr w:type="spellEnd"/>
        <w:r w:rsidRPr="00063B0D">
          <w:rPr>
            <w:rStyle w:val="a9"/>
            <w:rFonts w:ascii="Times New Roman" w:eastAsia="Arial Unicode MS" w:hAnsi="Times New Roman" w:cs="Times New Roman"/>
            <w:sz w:val="28"/>
            <w:szCs w:val="28"/>
          </w:rPr>
          <w:t>/</w:t>
        </w:r>
        <w:proofErr w:type="spellStart"/>
        <w:r w:rsidRPr="00063B0D">
          <w:rPr>
            <w:rStyle w:val="a9"/>
            <w:rFonts w:ascii="Times New Roman" w:eastAsia="Arial Unicode MS" w:hAnsi="Times New Roman" w:cs="Times New Roman"/>
            <w:sz w:val="28"/>
            <w:szCs w:val="28"/>
            <w:lang w:val="en-US"/>
          </w:rPr>
          <w:t>Sarkelovskoe</w:t>
        </w:r>
        <w:proofErr w:type="spellEnd"/>
        <w:r w:rsidRPr="00063B0D">
          <w:rPr>
            <w:rStyle w:val="a9"/>
            <w:rFonts w:ascii="Times New Roman" w:eastAsia="Arial Unicode MS" w:hAnsi="Times New Roman" w:cs="Times New Roman"/>
            <w:sz w:val="28"/>
            <w:szCs w:val="28"/>
          </w:rPr>
          <w:t>_</w:t>
        </w:r>
        <w:proofErr w:type="spellStart"/>
        <w:r w:rsidRPr="00063B0D">
          <w:rPr>
            <w:rStyle w:val="a9"/>
            <w:rFonts w:ascii="Times New Roman" w:eastAsia="Arial Unicode MS" w:hAnsi="Times New Roman" w:cs="Times New Roman"/>
            <w:sz w:val="28"/>
            <w:szCs w:val="28"/>
            <w:lang w:val="en-US"/>
          </w:rPr>
          <w:t>sp</w:t>
        </w:r>
        <w:proofErr w:type="spellEnd"/>
        <w:r w:rsidRPr="00063B0D">
          <w:rPr>
            <w:rStyle w:val="a9"/>
            <w:rFonts w:ascii="Times New Roman" w:eastAsia="Arial Unicode MS" w:hAnsi="Times New Roman" w:cs="Times New Roman"/>
            <w:sz w:val="28"/>
            <w:szCs w:val="28"/>
          </w:rPr>
          <w:t>.</w:t>
        </w:r>
        <w:proofErr w:type="spellStart"/>
        <w:r w:rsidRPr="00063B0D">
          <w:rPr>
            <w:rStyle w:val="a9"/>
            <w:rFonts w:ascii="Times New Roman" w:eastAsia="Arial Unicode MS" w:hAnsi="Times New Roman" w:cs="Times New Roman"/>
            <w:sz w:val="28"/>
            <w:szCs w:val="28"/>
            <w:lang w:val="en-US"/>
          </w:rPr>
          <w:t>aspx</w:t>
        </w:r>
        <w:proofErr w:type="spellEnd"/>
      </w:hyperlink>
      <w:r w:rsidRPr="00063B0D">
        <w:rPr>
          <w:rFonts w:ascii="Times New Roman" w:hAnsi="Times New Roman" w:cs="Times New Roman"/>
          <w:kern w:val="28"/>
          <w:sz w:val="28"/>
          <w:szCs w:val="28"/>
        </w:rPr>
        <w:t>.</w:t>
      </w:r>
    </w:p>
    <w:p w:rsidR="006A522E" w:rsidRPr="00ED5BB9" w:rsidRDefault="006A522E" w:rsidP="006A522E">
      <w:pPr>
        <w:pStyle w:val="ConsPlusNormal"/>
        <w:ind w:firstLine="540"/>
        <w:jc w:val="both"/>
      </w:pPr>
      <w:r>
        <w:t>4</w:t>
      </w:r>
      <w:r w:rsidRPr="00ED5BB9">
        <w:t>. Настоящее постановление вступает в силу со дня его официального опубликования</w:t>
      </w:r>
      <w:r>
        <w:t>.</w:t>
      </w:r>
    </w:p>
    <w:p w:rsidR="006A522E" w:rsidRPr="00ED5BB9" w:rsidRDefault="006A522E" w:rsidP="006A522E">
      <w:pPr>
        <w:pStyle w:val="ConsPlusNormal"/>
        <w:ind w:firstLine="540"/>
        <w:jc w:val="both"/>
      </w:pPr>
      <w:r>
        <w:t>5</w:t>
      </w:r>
      <w:r w:rsidRPr="00ED5BB9">
        <w:t xml:space="preserve">. </w:t>
      </w:r>
      <w:proofErr w:type="gramStart"/>
      <w:r w:rsidRPr="00ED5BB9">
        <w:t>Контроль за</w:t>
      </w:r>
      <w:proofErr w:type="gramEnd"/>
      <w:r w:rsidRPr="00ED5BB9">
        <w:t xml:space="preserve"> выполнением постановления </w:t>
      </w:r>
      <w:r>
        <w:t>оставляю за собой</w:t>
      </w:r>
    </w:p>
    <w:p w:rsidR="006A522E" w:rsidRPr="00ED5BB9" w:rsidRDefault="006A522E" w:rsidP="006A522E">
      <w:pPr>
        <w:pStyle w:val="ConsPlusNormal"/>
        <w:jc w:val="right"/>
      </w:pPr>
    </w:p>
    <w:p w:rsidR="006A522E" w:rsidRPr="00ED5BB9" w:rsidRDefault="006A522E" w:rsidP="006A522E">
      <w:pPr>
        <w:pStyle w:val="ConsPlusNormal"/>
        <w:jc w:val="both"/>
      </w:pPr>
      <w:r w:rsidRPr="00ED5BB9">
        <w:t>Глава Саркеловского сельского поселения</w:t>
      </w:r>
      <w:r>
        <w:t xml:space="preserve">                         </w:t>
      </w:r>
      <w:proofErr w:type="spellStart"/>
      <w:r>
        <w:t>А.В.Михаил</w:t>
      </w:r>
      <w:proofErr w:type="spellEnd"/>
    </w:p>
    <w:p w:rsidR="006A522E" w:rsidRDefault="006A522E" w:rsidP="006A522E">
      <w:pPr>
        <w:pStyle w:val="ConsPlusNormal"/>
        <w:rPr>
          <w:sz w:val="20"/>
        </w:rPr>
      </w:pPr>
    </w:p>
    <w:p w:rsidR="006A522E" w:rsidRDefault="006A522E" w:rsidP="006A522E">
      <w:pPr>
        <w:pStyle w:val="ConsPlusNormal"/>
        <w:rPr>
          <w:sz w:val="20"/>
        </w:rPr>
      </w:pPr>
      <w:r>
        <w:rPr>
          <w:sz w:val="20"/>
        </w:rPr>
        <w:t xml:space="preserve">Постановление вносит </w:t>
      </w:r>
      <w:proofErr w:type="spellStart"/>
      <w:r>
        <w:rPr>
          <w:sz w:val="20"/>
        </w:rPr>
        <w:t>зам</w:t>
      </w:r>
      <w:proofErr w:type="gramStart"/>
      <w:r>
        <w:rPr>
          <w:sz w:val="20"/>
        </w:rPr>
        <w:t>.Г</w:t>
      </w:r>
      <w:proofErr w:type="gramEnd"/>
      <w:r>
        <w:rPr>
          <w:sz w:val="20"/>
        </w:rPr>
        <w:t>лавы</w:t>
      </w:r>
      <w:proofErr w:type="spellEnd"/>
    </w:p>
    <w:p w:rsidR="006A522E" w:rsidRDefault="006A522E" w:rsidP="006A522E">
      <w:pPr>
        <w:pStyle w:val="ConsPlusNormal"/>
        <w:rPr>
          <w:sz w:val="20"/>
        </w:rPr>
      </w:pPr>
      <w:r>
        <w:rPr>
          <w:sz w:val="20"/>
        </w:rPr>
        <w:t>Администрации Саркеловского</w:t>
      </w:r>
    </w:p>
    <w:p w:rsidR="006A522E" w:rsidRPr="00BC7445" w:rsidRDefault="006A522E" w:rsidP="006A522E">
      <w:pPr>
        <w:pStyle w:val="ConsPlusNormal"/>
        <w:rPr>
          <w:sz w:val="20"/>
        </w:rPr>
      </w:pPr>
      <w:r>
        <w:rPr>
          <w:sz w:val="20"/>
        </w:rPr>
        <w:t>сельского поселения</w:t>
      </w:r>
    </w:p>
    <w:p w:rsidR="006A522E" w:rsidRPr="00BC7445" w:rsidRDefault="006A522E" w:rsidP="006A522E">
      <w:pPr>
        <w:spacing w:after="0" w:line="240" w:lineRule="auto"/>
        <w:jc w:val="right"/>
        <w:rPr>
          <w:rFonts w:ascii="Times New Roman" w:hAnsi="Times New Roman" w:cs="Times New Roman"/>
          <w:sz w:val="28"/>
          <w:szCs w:val="28"/>
        </w:rPr>
      </w:pPr>
      <w:r w:rsidRPr="00ED5BB9">
        <w:br w:type="page"/>
      </w:r>
      <w:r w:rsidRPr="00BC7445">
        <w:rPr>
          <w:rFonts w:ascii="Times New Roman" w:hAnsi="Times New Roman" w:cs="Times New Roman"/>
          <w:sz w:val="28"/>
          <w:szCs w:val="28"/>
        </w:rPr>
        <w:lastRenderedPageBreak/>
        <w:t>Приложение</w:t>
      </w:r>
    </w:p>
    <w:p w:rsidR="006A522E" w:rsidRPr="00BC7445" w:rsidRDefault="006A522E" w:rsidP="006A522E">
      <w:pPr>
        <w:pStyle w:val="ConsPlusNormal"/>
        <w:jc w:val="right"/>
        <w:rPr>
          <w:szCs w:val="28"/>
        </w:rPr>
      </w:pPr>
      <w:r w:rsidRPr="00BC7445">
        <w:rPr>
          <w:szCs w:val="28"/>
        </w:rPr>
        <w:t>к постановлению</w:t>
      </w:r>
    </w:p>
    <w:p w:rsidR="006A522E" w:rsidRDefault="006A522E" w:rsidP="006A522E">
      <w:pPr>
        <w:pStyle w:val="ConsPlusNormal"/>
        <w:jc w:val="right"/>
        <w:rPr>
          <w:szCs w:val="28"/>
        </w:rPr>
      </w:pPr>
      <w:r w:rsidRPr="00BC7445">
        <w:rPr>
          <w:szCs w:val="28"/>
        </w:rPr>
        <w:t xml:space="preserve">Администрации </w:t>
      </w:r>
      <w:r>
        <w:rPr>
          <w:szCs w:val="28"/>
        </w:rPr>
        <w:t>Саркеловского</w:t>
      </w:r>
    </w:p>
    <w:p w:rsidR="006A522E" w:rsidRPr="00BC7445" w:rsidRDefault="006A522E" w:rsidP="006A522E">
      <w:pPr>
        <w:pStyle w:val="ConsPlusNormal"/>
        <w:jc w:val="right"/>
        <w:rPr>
          <w:szCs w:val="28"/>
        </w:rPr>
      </w:pPr>
      <w:r w:rsidRPr="00BC7445">
        <w:rPr>
          <w:szCs w:val="28"/>
        </w:rPr>
        <w:t>сельского поселения</w:t>
      </w:r>
    </w:p>
    <w:p w:rsidR="006A522E" w:rsidRPr="00BC7445" w:rsidRDefault="006A522E" w:rsidP="006A522E">
      <w:pPr>
        <w:pStyle w:val="ConsPlusNormal"/>
        <w:jc w:val="right"/>
        <w:rPr>
          <w:szCs w:val="28"/>
        </w:rPr>
      </w:pPr>
      <w:r w:rsidRPr="00BC7445">
        <w:rPr>
          <w:szCs w:val="28"/>
        </w:rPr>
        <w:t xml:space="preserve">от </w:t>
      </w:r>
      <w:r w:rsidR="002D7C69">
        <w:rPr>
          <w:szCs w:val="28"/>
        </w:rPr>
        <w:t>29.03.2016 г.</w:t>
      </w:r>
      <w:r w:rsidRPr="00BC7445">
        <w:rPr>
          <w:szCs w:val="28"/>
        </w:rPr>
        <w:t xml:space="preserve"> N </w:t>
      </w:r>
      <w:r w:rsidR="002D7C69">
        <w:rPr>
          <w:szCs w:val="28"/>
        </w:rPr>
        <w:t>57</w:t>
      </w:r>
    </w:p>
    <w:p w:rsidR="006A522E" w:rsidRPr="00ED5BB9" w:rsidRDefault="006A522E" w:rsidP="006A522E">
      <w:pPr>
        <w:pStyle w:val="ConsPlusNormal"/>
        <w:jc w:val="right"/>
      </w:pPr>
    </w:p>
    <w:p w:rsidR="006A522E" w:rsidRPr="00ED5BB9" w:rsidRDefault="006A522E" w:rsidP="006A522E">
      <w:pPr>
        <w:spacing w:after="0" w:line="240" w:lineRule="auto"/>
        <w:jc w:val="center"/>
        <w:rPr>
          <w:rFonts w:ascii="Times New Roman" w:eastAsia="Times New Roman" w:hAnsi="Times New Roman" w:cs="Times New Roman"/>
          <w:b/>
          <w:sz w:val="36"/>
          <w:szCs w:val="20"/>
          <w:lang w:eastAsia="ru-RU"/>
        </w:rPr>
      </w:pPr>
      <w:bookmarkStart w:id="0" w:name="P33"/>
      <w:bookmarkEnd w:id="0"/>
      <w:r w:rsidRPr="00ED5BB9">
        <w:rPr>
          <w:rFonts w:ascii="Times New Roman" w:hAnsi="Times New Roman" w:cs="Times New Roman"/>
          <w:b/>
          <w:sz w:val="28"/>
        </w:rPr>
        <w:t xml:space="preserve">АДМИНИСТРАТИВНЫЙ РЕГЛАМЕНТ </w:t>
      </w:r>
    </w:p>
    <w:p w:rsidR="006A522E" w:rsidRPr="00ED5BB9" w:rsidRDefault="006A522E" w:rsidP="006A522E">
      <w:pPr>
        <w:pStyle w:val="ConsPlusTitle"/>
        <w:jc w:val="center"/>
      </w:pPr>
      <w:r w:rsidRPr="00ED5BB9">
        <w:t>ОСУЩЕСТВЛЕНИЯ МУНИЦИПАЛЬНОГО ЗЕМЕЛЬНОГО КОНТРОЛЯ</w:t>
      </w:r>
    </w:p>
    <w:p w:rsidR="006A522E" w:rsidRPr="00ED5BB9" w:rsidRDefault="006A522E" w:rsidP="006A522E">
      <w:pPr>
        <w:pStyle w:val="ConsPlusTitle"/>
        <w:jc w:val="center"/>
      </w:pPr>
      <w:r w:rsidRPr="00ED5BB9">
        <w:t xml:space="preserve">НА ТЕРРИТОРИИ САРКЕЛОВСКОГО СЕЛЬСКОГО ПОСЕЛЕНИЯ </w:t>
      </w:r>
    </w:p>
    <w:p w:rsidR="006A522E" w:rsidRPr="00ED5BB9" w:rsidRDefault="006A522E" w:rsidP="006A522E">
      <w:pPr>
        <w:pStyle w:val="ConsPlusNormal"/>
        <w:jc w:val="center"/>
      </w:pPr>
    </w:p>
    <w:p w:rsidR="006A522E" w:rsidRPr="00ED5BB9" w:rsidRDefault="006A522E" w:rsidP="006A522E">
      <w:pPr>
        <w:pStyle w:val="ConsPlusNormal"/>
        <w:jc w:val="center"/>
      </w:pPr>
      <w:r w:rsidRPr="00ED5BB9">
        <w:t>1. Общие положения</w:t>
      </w:r>
    </w:p>
    <w:p w:rsidR="006A522E" w:rsidRPr="00ED5BB9" w:rsidRDefault="006A522E" w:rsidP="006A522E">
      <w:pPr>
        <w:pStyle w:val="ConsPlusNormal"/>
        <w:jc w:val="center"/>
      </w:pPr>
    </w:p>
    <w:p w:rsidR="006A522E" w:rsidRPr="00ED5BB9" w:rsidRDefault="006A522E" w:rsidP="006A522E">
      <w:pPr>
        <w:pStyle w:val="ConsPlusNormal"/>
        <w:ind w:firstLine="540"/>
        <w:jc w:val="both"/>
      </w:pPr>
      <w:r w:rsidRPr="00ED5BB9">
        <w:t>1.1. Административный регламент осуществления муниципального земельного контроля на территории Саркеловского сельского поселения (далее - Административный регламент) определяет сроки, последовательность административных действий (процедур), а также порядок взаимодействия отраслевых (функциональных), территориальных органов и структурных подразделений Администрации Саркеловского сельского поселения при осуществлении муниципального земельного контроля на территории Саркеловского сельского поселения   (далее - муниципальный земельный контроль).</w:t>
      </w:r>
    </w:p>
    <w:p w:rsidR="006A522E" w:rsidRPr="00ED5BB9" w:rsidRDefault="006A522E" w:rsidP="006A522E">
      <w:pPr>
        <w:pStyle w:val="ConsPlusNormal"/>
        <w:ind w:firstLine="540"/>
        <w:jc w:val="both"/>
      </w:pPr>
      <w:r w:rsidRPr="00ED5BB9">
        <w:t xml:space="preserve">1.2. Наименование </w:t>
      </w:r>
      <w:r>
        <w:t>специалистов</w:t>
      </w:r>
      <w:r w:rsidRPr="00ED5BB9">
        <w:t xml:space="preserve"> администрации Саркеловского сельского поселения, осуществляющих муниципальный земельный </w:t>
      </w:r>
      <w:proofErr w:type="gramStart"/>
      <w:r w:rsidRPr="00ED5BB9">
        <w:t>контроль за</w:t>
      </w:r>
      <w:proofErr w:type="gramEnd"/>
      <w:r w:rsidRPr="00ED5BB9">
        <w:t xml:space="preserve"> использованием земель на территории Саркеловского сельского поселения  (далее - уполномоченные органы):</w:t>
      </w:r>
    </w:p>
    <w:p w:rsidR="006A522E" w:rsidRPr="00ED5BB9" w:rsidRDefault="006A522E" w:rsidP="006A522E">
      <w:pPr>
        <w:pStyle w:val="ConsPlusNormal"/>
        <w:ind w:firstLine="540"/>
        <w:jc w:val="both"/>
      </w:pPr>
      <w:r w:rsidRPr="00ED5BB9">
        <w:t xml:space="preserve">- </w:t>
      </w:r>
      <w:proofErr w:type="spellStart"/>
      <w:r>
        <w:t>зам</w:t>
      </w:r>
      <w:proofErr w:type="gramStart"/>
      <w:r>
        <w:t>.Г</w:t>
      </w:r>
      <w:proofErr w:type="gramEnd"/>
      <w:r>
        <w:t>лавы</w:t>
      </w:r>
      <w:proofErr w:type="spellEnd"/>
      <w:r>
        <w:t xml:space="preserve"> администрации специалист</w:t>
      </w:r>
      <w:r w:rsidRPr="00ED5BB9">
        <w:t xml:space="preserve"> Саркеловского сельского поселения</w:t>
      </w:r>
      <w:r>
        <w:t xml:space="preserve"> и ведущий специалист по имущественным и земельным отношениям </w:t>
      </w:r>
      <w:r w:rsidRPr="00ED5BB9">
        <w:t xml:space="preserve"> на земельных участках, находящихся в муниципальной собственности Саркеловского сельского поселения и земельных участках, государственная собственность на которые не разграничена. </w:t>
      </w:r>
    </w:p>
    <w:p w:rsidR="006A522E" w:rsidRPr="00ED5BB9" w:rsidRDefault="006A522E" w:rsidP="006A522E">
      <w:pPr>
        <w:pStyle w:val="ConsPlusNormal"/>
        <w:ind w:firstLine="540"/>
        <w:jc w:val="both"/>
      </w:pPr>
      <w:r w:rsidRPr="00ED5BB9">
        <w:t xml:space="preserve">1.3. Исполнение муниципальной функции осуществляется в соответствии </w:t>
      </w:r>
      <w:proofErr w:type="gramStart"/>
      <w:r w:rsidRPr="00ED5BB9">
        <w:t>с</w:t>
      </w:r>
      <w:proofErr w:type="gramEnd"/>
      <w:r w:rsidRPr="00ED5BB9">
        <w:t>:</w:t>
      </w:r>
    </w:p>
    <w:p w:rsidR="006A522E" w:rsidRPr="00ED5BB9" w:rsidRDefault="006A522E" w:rsidP="006A522E">
      <w:pPr>
        <w:pStyle w:val="ConsPlusNormal"/>
        <w:ind w:firstLine="540"/>
        <w:jc w:val="both"/>
      </w:pPr>
      <w:r w:rsidRPr="00ED5BB9">
        <w:t xml:space="preserve">- </w:t>
      </w:r>
      <w:hyperlink r:id="rId15" w:history="1">
        <w:r w:rsidRPr="00ED5BB9">
          <w:t>Конституцией</w:t>
        </w:r>
      </w:hyperlink>
      <w:r w:rsidRPr="00ED5BB9">
        <w:t xml:space="preserve"> Российской Федерации;</w:t>
      </w:r>
    </w:p>
    <w:p w:rsidR="006A522E" w:rsidRPr="00ED5BB9" w:rsidRDefault="006A522E" w:rsidP="006A522E">
      <w:pPr>
        <w:pStyle w:val="ConsPlusNormal"/>
        <w:ind w:firstLine="540"/>
        <w:jc w:val="both"/>
      </w:pPr>
      <w:r w:rsidRPr="00ED5BB9">
        <w:t xml:space="preserve">- Земельным </w:t>
      </w:r>
      <w:hyperlink r:id="rId16" w:history="1">
        <w:r w:rsidRPr="00ED5BB9">
          <w:t>кодексом</w:t>
        </w:r>
      </w:hyperlink>
      <w:r w:rsidRPr="00ED5BB9">
        <w:t xml:space="preserve"> Российской Федерации;</w:t>
      </w:r>
    </w:p>
    <w:p w:rsidR="006A522E" w:rsidRPr="00ED5BB9" w:rsidRDefault="006A522E" w:rsidP="006A522E">
      <w:pPr>
        <w:pStyle w:val="ConsPlusNormal"/>
        <w:ind w:firstLine="540"/>
        <w:jc w:val="both"/>
      </w:pPr>
      <w:r w:rsidRPr="00ED5BB9">
        <w:t xml:space="preserve">- </w:t>
      </w:r>
      <w:hyperlink r:id="rId17" w:history="1">
        <w:r w:rsidRPr="00ED5BB9">
          <w:t>Кодексом</w:t>
        </w:r>
      </w:hyperlink>
      <w:r w:rsidRPr="00ED5BB9">
        <w:t xml:space="preserve"> Российской Федерации об административных правонарушениях;</w:t>
      </w:r>
    </w:p>
    <w:p w:rsidR="006A522E" w:rsidRPr="00ED5BB9" w:rsidRDefault="006A522E" w:rsidP="006A522E">
      <w:pPr>
        <w:pStyle w:val="ConsPlusNormal"/>
        <w:ind w:firstLine="540"/>
        <w:jc w:val="both"/>
      </w:pPr>
      <w:r w:rsidRPr="00ED5BB9">
        <w:t xml:space="preserve">- Федеральным </w:t>
      </w:r>
      <w:hyperlink r:id="rId18" w:history="1">
        <w:r w:rsidRPr="00ED5BB9">
          <w:t>законом</w:t>
        </w:r>
      </w:hyperlink>
      <w:r w:rsidRPr="00ED5BB9">
        <w:t xml:space="preserve"> от 06.10.2003 N 131-ФЗ "Об общих принципах организации местного самоуправления в Российской Федерации";</w:t>
      </w:r>
    </w:p>
    <w:p w:rsidR="006A522E" w:rsidRDefault="006A522E" w:rsidP="006A522E">
      <w:pPr>
        <w:pStyle w:val="ConsPlusNormal"/>
        <w:ind w:firstLine="540"/>
        <w:jc w:val="both"/>
      </w:pPr>
      <w:r w:rsidRPr="00ED5BB9">
        <w:t xml:space="preserve">- Федеральным </w:t>
      </w:r>
      <w:hyperlink r:id="rId19" w:history="1">
        <w:r w:rsidRPr="00ED5BB9">
          <w:t>законом</w:t>
        </w:r>
      </w:hyperlink>
      <w:r w:rsidRPr="00ED5BB9">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A522E" w:rsidRDefault="006A522E" w:rsidP="006A522E">
      <w:pPr>
        <w:pStyle w:val="ConsPlusNormal"/>
        <w:ind w:firstLine="540"/>
        <w:jc w:val="both"/>
      </w:pPr>
      <w:r>
        <w:t xml:space="preserve">-Федеральным законом от 13.07.2015г. № 246-ФЗ «О внесении изменений в Федеральный закон </w:t>
      </w:r>
      <w:r w:rsidRPr="00ED5BB9">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A522E" w:rsidRPr="002D7C69" w:rsidRDefault="006A522E" w:rsidP="006A522E">
      <w:pPr>
        <w:pStyle w:val="ConsPlusNormal"/>
        <w:ind w:firstLine="540"/>
        <w:jc w:val="both"/>
        <w:rPr>
          <w:b/>
          <w:u w:val="single"/>
        </w:rPr>
      </w:pPr>
      <w:r w:rsidRPr="002D7C69">
        <w:rPr>
          <w:b/>
          <w:u w:val="single"/>
        </w:rPr>
        <w:t>-Федеральным законом от 03.11.2015г. №306-ФЗ «О внесении изменений в ФЗ «О защите прав юридических лиц и индивидуальных предпринимателей рот осуществлении государственного контрол</w:t>
      </w:r>
      <w:proofErr w:type="gramStart"/>
      <w:r w:rsidRPr="002D7C69">
        <w:rPr>
          <w:b/>
          <w:u w:val="single"/>
        </w:rPr>
        <w:t>я(</w:t>
      </w:r>
      <w:proofErr w:type="gramEnd"/>
      <w:r w:rsidRPr="002D7C69">
        <w:rPr>
          <w:b/>
          <w:u w:val="single"/>
        </w:rPr>
        <w:t>надзора) и муниципального контроля"</w:t>
      </w:r>
    </w:p>
    <w:p w:rsidR="006A522E" w:rsidRPr="00ED5BB9" w:rsidRDefault="006A522E" w:rsidP="006A522E">
      <w:pPr>
        <w:pStyle w:val="ConsPlusNormal"/>
        <w:ind w:firstLine="540"/>
        <w:jc w:val="both"/>
      </w:pPr>
      <w:r w:rsidRPr="002D7C69">
        <w:t xml:space="preserve">- </w:t>
      </w:r>
      <w:hyperlink r:id="rId20" w:history="1">
        <w:r w:rsidRPr="002D7C69">
          <w:t>Приказом</w:t>
        </w:r>
      </w:hyperlink>
      <w:r w:rsidRPr="00ED5BB9">
        <w:t xml:space="preserve"> Минэкономразвития РФ от 30.04.2009 N 141 "О реализации </w:t>
      </w:r>
      <w:r w:rsidRPr="00ED5BB9">
        <w:lastRenderedPageBreak/>
        <w:t>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A522E" w:rsidRDefault="006A522E" w:rsidP="006A522E">
      <w:pPr>
        <w:pStyle w:val="ConsPlusNormal"/>
        <w:ind w:firstLine="540"/>
        <w:jc w:val="both"/>
      </w:pPr>
      <w:r w:rsidRPr="00ED5BB9">
        <w:t xml:space="preserve">- </w:t>
      </w:r>
      <w:hyperlink r:id="rId21" w:history="1">
        <w:r w:rsidRPr="00ED5BB9">
          <w:t>Постановлением</w:t>
        </w:r>
      </w:hyperlink>
      <w:r w:rsidRPr="00ED5BB9">
        <w:t xml:space="preserve"> Правительства Российской Федерации от 26.12.2014 N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6A522E" w:rsidRPr="00356553" w:rsidRDefault="006A522E" w:rsidP="006A522E">
      <w:pPr>
        <w:spacing w:after="0" w:line="240" w:lineRule="auto"/>
        <w:jc w:val="both"/>
        <w:rPr>
          <w:rFonts w:ascii="Times New Roman" w:hAnsi="Times New Roman" w:cs="Times New Roman"/>
          <w:sz w:val="28"/>
          <w:szCs w:val="28"/>
        </w:rPr>
      </w:pPr>
      <w:r w:rsidRPr="00356553">
        <w:rPr>
          <w:rFonts w:ascii="Times New Roman" w:hAnsi="Times New Roman" w:cs="Times New Roman"/>
          <w:sz w:val="28"/>
          <w:szCs w:val="28"/>
        </w:rPr>
        <w:t>- Постановление Правительства РФ от 30 июня 2010 г. N 489</w:t>
      </w:r>
      <w:r w:rsidRPr="00356553">
        <w:rPr>
          <w:rFonts w:ascii="Times New Roman" w:hAnsi="Times New Roman" w:cs="Times New Roman"/>
          <w:sz w:val="28"/>
          <w:szCs w:val="28"/>
        </w:rPr>
        <w:br/>
        <w:t xml:space="preserve">"Об утверждении Правил подготовки органами государственного контроля (надзора) и органами муниципального </w:t>
      </w:r>
      <w:proofErr w:type="gramStart"/>
      <w:r w:rsidRPr="00356553">
        <w:rPr>
          <w:rFonts w:ascii="Times New Roman" w:hAnsi="Times New Roman" w:cs="Times New Roman"/>
          <w:sz w:val="28"/>
          <w:szCs w:val="28"/>
        </w:rPr>
        <w:t>контроля ежегодных планов проведения плановых проверок юридических лиц</w:t>
      </w:r>
      <w:proofErr w:type="gramEnd"/>
      <w:r w:rsidRPr="00356553">
        <w:rPr>
          <w:rFonts w:ascii="Times New Roman" w:hAnsi="Times New Roman" w:cs="Times New Roman"/>
          <w:sz w:val="28"/>
          <w:szCs w:val="28"/>
        </w:rPr>
        <w:t xml:space="preserve"> и индивидуальных предпринимателей"</w:t>
      </w:r>
    </w:p>
    <w:p w:rsidR="006A522E" w:rsidRPr="00ED5BB9" w:rsidRDefault="006A522E" w:rsidP="006A522E">
      <w:pPr>
        <w:pStyle w:val="ConsPlusNormal"/>
        <w:ind w:firstLine="540"/>
        <w:jc w:val="both"/>
      </w:pPr>
      <w:r w:rsidRPr="00ED5BB9">
        <w:t xml:space="preserve">- Областным </w:t>
      </w:r>
      <w:hyperlink r:id="rId22" w:history="1">
        <w:r w:rsidRPr="00ED5BB9">
          <w:t>законом</w:t>
        </w:r>
      </w:hyperlink>
      <w:r w:rsidRPr="00ED5BB9">
        <w:t xml:space="preserve"> Ростовской области от 25.10.2002 N 273-ЗС "Об административных правонарушениях";</w:t>
      </w:r>
    </w:p>
    <w:p w:rsidR="006A522E" w:rsidRDefault="006A522E" w:rsidP="006A522E">
      <w:pPr>
        <w:pStyle w:val="ConsPlusNormal"/>
        <w:ind w:firstLine="540"/>
        <w:jc w:val="both"/>
      </w:pPr>
      <w:r w:rsidRPr="00ED5BB9">
        <w:t xml:space="preserve">- </w:t>
      </w:r>
      <w:hyperlink r:id="rId23" w:history="1">
        <w:r w:rsidRPr="00ED5BB9">
          <w:t>постановлением</w:t>
        </w:r>
      </w:hyperlink>
      <w:r w:rsidRPr="00ED5BB9">
        <w:t xml:space="preserve"> Правительства Ростовской области от 12.02.2015 N 86 "Об утверждении "Порядка осуществления муниципального земельного контроля";</w:t>
      </w:r>
    </w:p>
    <w:p w:rsidR="006A522E" w:rsidRPr="00ED5BB9" w:rsidRDefault="006A522E" w:rsidP="006A522E">
      <w:pPr>
        <w:pStyle w:val="ConsPlusNormal"/>
        <w:ind w:firstLine="540"/>
        <w:jc w:val="both"/>
      </w:pPr>
      <w:r>
        <w:t>- решением Собрания депутатов Саркеловского сельского поселения от 29.04.2013г. № 24 « Об утверждении положения о муниципальном земельном контроле на территории Саркеловского сельского поселения»;</w:t>
      </w:r>
    </w:p>
    <w:p w:rsidR="006A522E" w:rsidRPr="00ED5BB9" w:rsidRDefault="006A522E" w:rsidP="006A522E">
      <w:pPr>
        <w:pStyle w:val="ConsPlusNormal"/>
        <w:ind w:firstLine="540"/>
        <w:jc w:val="both"/>
      </w:pPr>
      <w:r w:rsidRPr="00ED5BB9">
        <w:t xml:space="preserve">- </w:t>
      </w:r>
      <w:hyperlink r:id="rId24" w:history="1">
        <w:r w:rsidRPr="00ED5BB9">
          <w:t>Уставом</w:t>
        </w:r>
      </w:hyperlink>
      <w:r w:rsidRPr="00ED5BB9">
        <w:t xml:space="preserve"> Саркеловского сельского поселения</w:t>
      </w:r>
    </w:p>
    <w:p w:rsidR="006A522E" w:rsidRPr="00ED5BB9" w:rsidRDefault="006A522E" w:rsidP="006A522E">
      <w:pPr>
        <w:spacing w:after="0" w:line="240" w:lineRule="auto"/>
        <w:ind w:firstLine="540"/>
        <w:jc w:val="both"/>
        <w:rPr>
          <w:rFonts w:ascii="Times New Roman" w:hAnsi="Times New Roman" w:cs="Times New Roman"/>
          <w:sz w:val="28"/>
          <w:szCs w:val="28"/>
        </w:rPr>
      </w:pPr>
      <w:r w:rsidRPr="00ED5BB9">
        <w:rPr>
          <w:rFonts w:ascii="Times New Roman" w:hAnsi="Times New Roman" w:cs="Times New Roman"/>
          <w:sz w:val="28"/>
          <w:szCs w:val="28"/>
        </w:rPr>
        <w:t>Организация и осуществление муниципального земельного контроля производятся в соответствии с принципами законности, невмешательства в деятельность юридических лиц при осуществлении ими предпринимательской деятельности, индивидуальных предпринимателей, презумпции невиновности.</w:t>
      </w:r>
    </w:p>
    <w:p w:rsidR="006A522E" w:rsidRPr="002D7C69" w:rsidRDefault="006A522E" w:rsidP="006A522E">
      <w:pPr>
        <w:spacing w:after="0" w:line="240" w:lineRule="auto"/>
        <w:ind w:firstLine="540"/>
        <w:jc w:val="both"/>
        <w:rPr>
          <w:rFonts w:ascii="Times New Roman" w:hAnsi="Times New Roman" w:cs="Times New Roman"/>
          <w:sz w:val="28"/>
          <w:szCs w:val="28"/>
        </w:rPr>
      </w:pPr>
      <w:r w:rsidRPr="00ED5BB9">
        <w:rPr>
          <w:rFonts w:ascii="Times New Roman" w:hAnsi="Times New Roman" w:cs="Times New Roman"/>
          <w:sz w:val="28"/>
          <w:szCs w:val="28"/>
        </w:rPr>
        <w:t xml:space="preserve">Уполномочивание должностных лиц на проведение мероприятий по муниципальному земельному контролю осуществляется на основании приказа (распоряжения) Главы органа местного </w:t>
      </w:r>
      <w:r w:rsidRPr="002D7C69">
        <w:rPr>
          <w:rFonts w:ascii="Times New Roman" w:hAnsi="Times New Roman" w:cs="Times New Roman"/>
          <w:sz w:val="28"/>
          <w:szCs w:val="28"/>
        </w:rPr>
        <w:t xml:space="preserve">самоуправления </w:t>
      </w:r>
      <w:proofErr w:type="gramStart"/>
      <w:r w:rsidRPr="002D7C69">
        <w:rPr>
          <w:rFonts w:ascii="Times New Roman" w:hAnsi="Times New Roman" w:cs="Times New Roman"/>
          <w:sz w:val="28"/>
          <w:szCs w:val="28"/>
        </w:rPr>
        <w:t xml:space="preserve">( </w:t>
      </w:r>
      <w:proofErr w:type="gramEnd"/>
      <w:r w:rsidRPr="002D7C69">
        <w:rPr>
          <w:rFonts w:ascii="Times New Roman" w:hAnsi="Times New Roman" w:cs="Times New Roman"/>
          <w:sz w:val="28"/>
          <w:szCs w:val="28"/>
        </w:rPr>
        <w:t xml:space="preserve">приложение №2).Проведение проверок возможно только, уполномоченным лицом. </w:t>
      </w:r>
      <w:proofErr w:type="gramStart"/>
      <w:r w:rsidRPr="002D7C69">
        <w:rPr>
          <w:rFonts w:ascii="Times New Roman" w:hAnsi="Times New Roman" w:cs="Times New Roman"/>
          <w:sz w:val="28"/>
          <w:szCs w:val="28"/>
        </w:rPr>
        <w:t>Обязанности должностных осуществляющих муниципальный земельный контроль закрепляется в должностных регламентах.</w:t>
      </w:r>
      <w:proofErr w:type="gramEnd"/>
    </w:p>
    <w:p w:rsidR="006A522E" w:rsidRPr="00ED5BB9" w:rsidRDefault="006A522E" w:rsidP="006A522E">
      <w:pPr>
        <w:pStyle w:val="ConsPlusNormal"/>
        <w:ind w:firstLine="540"/>
        <w:jc w:val="both"/>
      </w:pPr>
      <w:r w:rsidRPr="00ED5BB9">
        <w:t>1.4. Права и обязанности должностных лиц при осуществлении муниципального земельного контроля.</w:t>
      </w:r>
    </w:p>
    <w:p w:rsidR="006A522E" w:rsidRPr="00ED5BB9" w:rsidRDefault="006A522E" w:rsidP="006A522E">
      <w:pPr>
        <w:pStyle w:val="ConsPlusNormal"/>
        <w:ind w:firstLine="540"/>
        <w:jc w:val="both"/>
      </w:pPr>
      <w:r w:rsidRPr="00ED5BB9">
        <w:t>1.4.1. Права должностных лиц, осуществляющих муниципальный земельный контроль:</w:t>
      </w:r>
    </w:p>
    <w:p w:rsidR="006A522E" w:rsidRPr="00ED5BB9" w:rsidRDefault="006A522E" w:rsidP="006A522E">
      <w:pPr>
        <w:pStyle w:val="ConsPlusNormal"/>
        <w:ind w:firstLine="540"/>
        <w:jc w:val="both"/>
      </w:pPr>
      <w:proofErr w:type="gramStart"/>
      <w:r w:rsidRPr="00ED5BB9">
        <w:t>-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необходимые для осуществления муниципального земельного контроля сведения и материалы о состоянии, использовании и охране земель, в том числе документы, удостоверяющие права на земельные участки и находящиеся на них объекты, а</w:t>
      </w:r>
      <w:proofErr w:type="gramEnd"/>
      <w:r w:rsidRPr="00ED5BB9">
        <w:t xml:space="preserve"> также сведения о лицах, использующих земельные участки, находящиеся на территории Саркеловского сельского поселения</w:t>
      </w:r>
      <w:proofErr w:type="gramStart"/>
      <w:r w:rsidRPr="00ED5BB9">
        <w:t xml:space="preserve"> ,</w:t>
      </w:r>
      <w:proofErr w:type="gramEnd"/>
      <w:r w:rsidRPr="00ED5BB9">
        <w:t xml:space="preserve"> а также графические материалы о границах земельных участков и (или) о кадастровых кварталах на топографической основе;</w:t>
      </w:r>
    </w:p>
    <w:p w:rsidR="006A522E" w:rsidRPr="00ED5BB9" w:rsidRDefault="006A522E" w:rsidP="006A522E">
      <w:pPr>
        <w:spacing w:after="0" w:line="240" w:lineRule="auto"/>
        <w:ind w:firstLine="709"/>
        <w:jc w:val="both"/>
        <w:rPr>
          <w:rFonts w:ascii="Times New Roman" w:hAnsi="Times New Roman" w:cs="Times New Roman"/>
          <w:sz w:val="28"/>
          <w:szCs w:val="28"/>
        </w:rPr>
      </w:pPr>
      <w:r w:rsidRPr="00ED5BB9">
        <w:rPr>
          <w:rFonts w:ascii="Times New Roman" w:hAnsi="Times New Roman" w:cs="Times New Roman"/>
          <w:sz w:val="28"/>
          <w:szCs w:val="28"/>
        </w:rPr>
        <w:t>- осуществлять плановые и внеплановые проверки соблюдения требований законодательства Российской Федерации.</w:t>
      </w:r>
    </w:p>
    <w:p w:rsidR="006A522E" w:rsidRPr="00ED5BB9" w:rsidRDefault="006A522E" w:rsidP="006A522E">
      <w:pPr>
        <w:pStyle w:val="ConsPlusNormal"/>
        <w:ind w:firstLine="540"/>
        <w:jc w:val="both"/>
        <w:rPr>
          <w:szCs w:val="28"/>
        </w:rPr>
      </w:pPr>
      <w:r w:rsidRPr="00ED5BB9">
        <w:rPr>
          <w:szCs w:val="28"/>
        </w:rPr>
        <w:t xml:space="preserve"> </w:t>
      </w:r>
      <w:proofErr w:type="gramStart"/>
      <w:r w:rsidRPr="00ED5BB9">
        <w:rPr>
          <w:szCs w:val="28"/>
        </w:rPr>
        <w:t xml:space="preserve">- беспрепятственно по предъявлению служебного удостоверения и копии приказа (распоряжения) органа муниципального земельного контроля о назначении </w:t>
      </w:r>
      <w:r w:rsidRPr="00ED5BB9">
        <w:rPr>
          <w:szCs w:val="28"/>
        </w:rPr>
        <w:lastRenderedPageBreak/>
        <w:t>проверки получать доступ на земельные участки, в том числе земельные участки, занятые объектами обороны и безопасности, а также другими специальными объектами, и осматривать такие земельные участки и объекты (в порядке, установленном для осмотра таких земельных участков и объектов, и их посещения) для осуществления государственного земельного</w:t>
      </w:r>
      <w:proofErr w:type="gramEnd"/>
      <w:r w:rsidRPr="00ED5BB9">
        <w:rPr>
          <w:szCs w:val="28"/>
        </w:rPr>
        <w:t xml:space="preserve"> надзора;</w:t>
      </w:r>
    </w:p>
    <w:p w:rsidR="006A522E" w:rsidRPr="00ED5BB9" w:rsidRDefault="006A522E" w:rsidP="006A522E">
      <w:pPr>
        <w:pStyle w:val="ConsPlusNormal"/>
        <w:ind w:firstLine="540"/>
        <w:jc w:val="both"/>
        <w:rPr>
          <w:szCs w:val="28"/>
        </w:rPr>
      </w:pPr>
      <w:r w:rsidRPr="00ED5BB9">
        <w:rPr>
          <w:szCs w:val="28"/>
        </w:rPr>
        <w:t>- осуществлять плановый (рейдовый) осмотр объектов земельных отношений, оформлять его результаты соответствующим актом;</w:t>
      </w:r>
    </w:p>
    <w:p w:rsidR="006A522E" w:rsidRPr="00ED5BB9" w:rsidRDefault="006A522E" w:rsidP="006A522E">
      <w:pPr>
        <w:pStyle w:val="ConsPlusNormal"/>
        <w:ind w:firstLine="540"/>
        <w:jc w:val="both"/>
        <w:rPr>
          <w:szCs w:val="28"/>
        </w:rPr>
      </w:pPr>
      <w:r w:rsidRPr="00ED5BB9">
        <w:rPr>
          <w:szCs w:val="28"/>
        </w:rPr>
        <w:t xml:space="preserve">- выдавать обязательные для исполнения предписания об устранении выявленных в результате проверок нарушений земельного законодательства, а также осуществлять </w:t>
      </w:r>
      <w:proofErr w:type="gramStart"/>
      <w:r w:rsidRPr="00ED5BB9">
        <w:rPr>
          <w:szCs w:val="28"/>
        </w:rPr>
        <w:t>контроль за</w:t>
      </w:r>
      <w:proofErr w:type="gramEnd"/>
      <w:r w:rsidRPr="00ED5BB9">
        <w:rPr>
          <w:szCs w:val="28"/>
        </w:rPr>
        <w:t xml:space="preserve"> исполнением указанных предписаний в установленные сроки;</w:t>
      </w:r>
    </w:p>
    <w:p w:rsidR="006A522E" w:rsidRPr="00ED5BB9" w:rsidRDefault="006A522E" w:rsidP="006A522E">
      <w:pPr>
        <w:pStyle w:val="ConsPlusNormal"/>
        <w:ind w:firstLine="540"/>
        <w:jc w:val="both"/>
        <w:rPr>
          <w:szCs w:val="28"/>
        </w:rPr>
      </w:pPr>
      <w:r w:rsidRPr="00ED5BB9">
        <w:rPr>
          <w:szCs w:val="28"/>
        </w:rPr>
        <w:t>- 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граждан, индивидуальных предпринимателей, юридических лиц, органов государственной власти и органов местного самоуправления;</w:t>
      </w:r>
    </w:p>
    <w:p w:rsidR="006A522E" w:rsidRPr="00ED5BB9" w:rsidRDefault="006A522E" w:rsidP="006A522E">
      <w:pPr>
        <w:pStyle w:val="ConsPlusNormal"/>
        <w:ind w:firstLine="540"/>
        <w:jc w:val="both"/>
      </w:pPr>
      <w:r w:rsidRPr="00ED5BB9">
        <w:t>- взаимодействовать с органами государственной власти, осуществляющими контрольные, надзорные и учетные функции, общественными организациями, в том числе осуществляющими общественный земельный контроль;</w:t>
      </w:r>
    </w:p>
    <w:p w:rsidR="006A522E" w:rsidRPr="00ED5BB9" w:rsidRDefault="006A522E" w:rsidP="006A522E">
      <w:pPr>
        <w:pStyle w:val="ConsPlusNormal"/>
        <w:ind w:firstLine="540"/>
        <w:jc w:val="both"/>
      </w:pPr>
      <w:r w:rsidRPr="00ED5BB9">
        <w:t>- привлекать для проведения проверки экспертов и специалистов;</w:t>
      </w:r>
    </w:p>
    <w:p w:rsidR="006A522E" w:rsidRPr="00ED5BB9" w:rsidRDefault="006A522E" w:rsidP="006A522E">
      <w:pPr>
        <w:pStyle w:val="ConsPlusNormal"/>
        <w:ind w:firstLine="540"/>
        <w:jc w:val="both"/>
      </w:pPr>
      <w:r w:rsidRPr="00ED5BB9">
        <w:t>- обращаться в органы полиции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земельного законодательства.</w:t>
      </w:r>
    </w:p>
    <w:p w:rsidR="006A522E" w:rsidRPr="00ED5BB9" w:rsidRDefault="006A522E" w:rsidP="006A522E">
      <w:pPr>
        <w:pStyle w:val="ConsPlusNormal"/>
        <w:ind w:firstLine="540"/>
        <w:jc w:val="both"/>
      </w:pPr>
      <w:r w:rsidRPr="00ED5BB9">
        <w:t>1.4.2. Обязанности должностных лиц, осуществляющих муниципальный земельный контроль:</w:t>
      </w:r>
    </w:p>
    <w:p w:rsidR="006A522E" w:rsidRPr="00ED5BB9" w:rsidRDefault="006A522E" w:rsidP="006A522E">
      <w:pPr>
        <w:pStyle w:val="ConsPlusNormal"/>
        <w:ind w:firstLine="540"/>
        <w:jc w:val="both"/>
      </w:pPr>
      <w:r w:rsidRPr="00ED5BB9">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земельного законодательства;</w:t>
      </w:r>
    </w:p>
    <w:p w:rsidR="006A522E" w:rsidRPr="00ED5BB9" w:rsidRDefault="006A522E" w:rsidP="006A522E">
      <w:pPr>
        <w:pStyle w:val="ConsPlusNormal"/>
        <w:ind w:firstLine="540"/>
        <w:jc w:val="both"/>
      </w:pPr>
      <w:r w:rsidRPr="00ED5BB9">
        <w:t>- соблюдать законодательство Российской Федерации, права и законные интересы юридического лица, индивидуального предпринимателя и физического лица, проверка которых проводится;</w:t>
      </w:r>
    </w:p>
    <w:p w:rsidR="006A522E" w:rsidRPr="00ED5BB9" w:rsidRDefault="006A522E" w:rsidP="006A522E">
      <w:pPr>
        <w:pStyle w:val="ConsPlusNormal"/>
        <w:ind w:firstLine="540"/>
        <w:jc w:val="both"/>
      </w:pPr>
      <w:r w:rsidRPr="00ED5BB9">
        <w:t>- проводить проверку на основании распоряжения или приказа уполномоченного органа в соответствии с ее назначением;</w:t>
      </w:r>
    </w:p>
    <w:p w:rsidR="006A522E" w:rsidRPr="00ED5BB9" w:rsidRDefault="006A522E" w:rsidP="006A522E">
      <w:pPr>
        <w:pStyle w:val="ConsPlusNormal"/>
        <w:ind w:firstLine="540"/>
        <w:jc w:val="both"/>
      </w:pPr>
      <w:r w:rsidRPr="00ED5BB9">
        <w:t>-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или приказа уполномоченного органа, а в случае проведения в отношении юридического лица, индивидуального предпринимателя внеплановой проверки - копии документа о согласовании ее проведения органами прокуратуры;</w:t>
      </w:r>
    </w:p>
    <w:p w:rsidR="006A522E" w:rsidRPr="00ED5BB9" w:rsidRDefault="006A522E" w:rsidP="006A522E">
      <w:pPr>
        <w:pStyle w:val="ConsPlusNormal"/>
        <w:ind w:firstLine="540"/>
        <w:jc w:val="both"/>
      </w:pPr>
      <w:r w:rsidRPr="00ED5BB9">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A522E" w:rsidRPr="00ED5BB9" w:rsidRDefault="006A522E" w:rsidP="006A522E">
      <w:pPr>
        <w:pStyle w:val="ConsPlusNormal"/>
        <w:ind w:firstLine="540"/>
        <w:jc w:val="both"/>
      </w:pPr>
      <w:r w:rsidRPr="00ED5BB9">
        <w:t xml:space="preserve">-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w:t>
      </w:r>
      <w:r w:rsidRPr="00ED5BB9">
        <w:lastRenderedPageBreak/>
        <w:t>уполномоченному представителю, присутствующим при проведении проверки, информацию и документы, относящиеся к предмету проверки;</w:t>
      </w:r>
    </w:p>
    <w:p w:rsidR="006A522E" w:rsidRPr="00ED5BB9" w:rsidRDefault="006A522E" w:rsidP="006A522E">
      <w:pPr>
        <w:pStyle w:val="ConsPlusNormal"/>
        <w:ind w:firstLine="540"/>
        <w:jc w:val="both"/>
      </w:pPr>
      <w:r w:rsidRPr="00ED5BB9">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результатами проверки;</w:t>
      </w:r>
    </w:p>
    <w:p w:rsidR="006A522E" w:rsidRPr="00ED5BB9" w:rsidRDefault="006A522E" w:rsidP="006A522E">
      <w:pPr>
        <w:pStyle w:val="ConsPlusNormal"/>
        <w:ind w:firstLine="540"/>
        <w:jc w:val="both"/>
      </w:pPr>
      <w:r w:rsidRPr="00ED5BB9">
        <w:t>- 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6A522E" w:rsidRPr="00ED5BB9" w:rsidRDefault="006A522E" w:rsidP="006A522E">
      <w:pPr>
        <w:pStyle w:val="ConsPlusNormal"/>
        <w:ind w:firstLine="540"/>
        <w:jc w:val="both"/>
      </w:pPr>
      <w:r w:rsidRPr="00ED5BB9">
        <w:t>- соблюдать сроки проведения проверки, установленные федеральным законодательством Российской Федерации и правовыми актами органа местного самоуправления;</w:t>
      </w:r>
    </w:p>
    <w:p w:rsidR="006A522E" w:rsidRPr="00ED5BB9" w:rsidRDefault="006A522E" w:rsidP="006A522E">
      <w:pPr>
        <w:pStyle w:val="ConsPlusNormal"/>
        <w:ind w:firstLine="540"/>
        <w:jc w:val="both"/>
      </w:pPr>
      <w:r w:rsidRPr="00ED5BB9">
        <w:t>- не требовать от юридического лица, индивидуального предпринимателя, физического лица документы и иные сведения, представление которых не предусмотрено законодательством Российской Федерации;</w:t>
      </w:r>
    </w:p>
    <w:p w:rsidR="006A522E" w:rsidRPr="00ED5BB9" w:rsidRDefault="006A522E" w:rsidP="006A522E">
      <w:pPr>
        <w:pStyle w:val="ConsPlusNormal"/>
        <w:ind w:firstLine="540"/>
        <w:jc w:val="both"/>
      </w:pPr>
      <w:r w:rsidRPr="00ED5BB9">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ознакомить их с положениями административного регламента, в соответствии с которым проводится проверка;</w:t>
      </w:r>
    </w:p>
    <w:p w:rsidR="006A522E" w:rsidRPr="00ED5BB9" w:rsidRDefault="006A522E" w:rsidP="006A522E">
      <w:pPr>
        <w:pStyle w:val="ConsPlusNormal"/>
        <w:ind w:firstLine="540"/>
        <w:jc w:val="both"/>
      </w:pPr>
      <w:r w:rsidRPr="00ED5BB9">
        <w:t>- осуществлять запись о проведенной проверке в журнале учета проверок.</w:t>
      </w:r>
    </w:p>
    <w:p w:rsidR="006A522E" w:rsidRPr="00ED5BB9" w:rsidRDefault="006A522E" w:rsidP="006A522E">
      <w:pPr>
        <w:pStyle w:val="ConsPlusNormal"/>
        <w:ind w:firstLine="540"/>
        <w:jc w:val="both"/>
        <w:rPr>
          <w:szCs w:val="28"/>
        </w:rPr>
      </w:pPr>
      <w:r w:rsidRPr="00ED5BB9">
        <w:rPr>
          <w:szCs w:val="28"/>
        </w:rPr>
        <w:t>Должностные лица при проведении проверок не вправе:</w:t>
      </w:r>
    </w:p>
    <w:p w:rsidR="006A522E" w:rsidRPr="00ED5BB9" w:rsidRDefault="006A522E" w:rsidP="006A522E">
      <w:pPr>
        <w:pStyle w:val="ConsPlusNormal"/>
        <w:ind w:firstLine="540"/>
        <w:jc w:val="both"/>
        <w:rPr>
          <w:szCs w:val="28"/>
        </w:rPr>
      </w:pPr>
      <w:r w:rsidRPr="00ED5BB9">
        <w:rPr>
          <w:szCs w:val="28"/>
        </w:rPr>
        <w:t xml:space="preserve">-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w:t>
      </w:r>
      <w:r w:rsidRPr="00ED5BB9">
        <w:t xml:space="preserve">Федерального </w:t>
      </w:r>
      <w:hyperlink r:id="rId25" w:history="1">
        <w:proofErr w:type="gramStart"/>
        <w:r w:rsidRPr="00ED5BB9">
          <w:t>закон</w:t>
        </w:r>
        <w:proofErr w:type="gramEnd"/>
      </w:hyperlink>
      <w:r w:rsidRPr="00ED5BB9">
        <w:t>а от 26.12.2008 N 294-ФЗ</w:t>
      </w:r>
      <w:r w:rsidRPr="00ED5BB9">
        <w:rPr>
          <w:szCs w:val="28"/>
        </w:rPr>
        <w:t>.</w:t>
      </w:r>
    </w:p>
    <w:p w:rsidR="006A522E" w:rsidRPr="00ED5BB9" w:rsidRDefault="006A522E" w:rsidP="006A522E">
      <w:pPr>
        <w:pStyle w:val="ConsPlusNormal"/>
        <w:ind w:firstLine="540"/>
        <w:jc w:val="both"/>
        <w:rPr>
          <w:szCs w:val="28"/>
        </w:rPr>
      </w:pPr>
      <w:r w:rsidRPr="00ED5BB9">
        <w:rPr>
          <w:szCs w:val="28"/>
        </w:rPr>
        <w:t>- осуществлять плановую и внеплановую проверку в случае отсутствия гражданина или его уполномоченного представителя. Проверка может быть проведена при условии его своевременного извещения о необходимости прибытия заказным письмом с уведомлением о вручении, повесткой с уведомлением о вручении, телеграммой либо с использованием иных сре</w:t>
      </w:r>
      <w:proofErr w:type="gramStart"/>
      <w:r w:rsidRPr="00ED5BB9">
        <w:rPr>
          <w:szCs w:val="28"/>
        </w:rPr>
        <w:t>дств св</w:t>
      </w:r>
      <w:proofErr w:type="gramEnd"/>
      <w:r w:rsidRPr="00ED5BB9">
        <w:rPr>
          <w:szCs w:val="28"/>
        </w:rPr>
        <w:t>язи и доставки, обеспечивающих фиксирование извещения или вызова и его вручение адресату;</w:t>
      </w:r>
    </w:p>
    <w:p w:rsidR="006A522E" w:rsidRPr="00ED5BB9" w:rsidRDefault="006A522E" w:rsidP="006A522E">
      <w:pPr>
        <w:pStyle w:val="ConsPlusNormal"/>
        <w:ind w:firstLine="540"/>
        <w:jc w:val="both"/>
        <w:rPr>
          <w:szCs w:val="28"/>
        </w:rPr>
      </w:pPr>
      <w:r w:rsidRPr="00ED5BB9">
        <w:rPr>
          <w:szCs w:val="28"/>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6A522E" w:rsidRDefault="006A522E" w:rsidP="006A522E">
      <w:pPr>
        <w:pStyle w:val="ConsPlusNormal"/>
        <w:ind w:firstLine="540"/>
        <w:jc w:val="both"/>
        <w:rPr>
          <w:szCs w:val="28"/>
        </w:rPr>
      </w:pPr>
      <w:r w:rsidRPr="00B66A76">
        <w:rPr>
          <w:szCs w:val="28"/>
        </w:rPr>
        <w:t>-превышать установленные сроки проведения проверки.</w:t>
      </w:r>
    </w:p>
    <w:p w:rsidR="006A522E" w:rsidRPr="002D7C69" w:rsidRDefault="006A522E" w:rsidP="006A522E">
      <w:pPr>
        <w:pStyle w:val="ConsPlusNormal"/>
        <w:ind w:firstLine="540"/>
        <w:jc w:val="both"/>
        <w:rPr>
          <w:szCs w:val="28"/>
        </w:rPr>
      </w:pPr>
      <w:r w:rsidRPr="002D7C69">
        <w:rPr>
          <w:szCs w:val="28"/>
        </w:rPr>
        <w:t>-допускается приостановление течения срока проведения проверки при необходимости получения документов посредством системы межведомственного взаимодействия на срок, необходимый для его осуществления, но не более</w:t>
      </w:r>
      <w:proofErr w:type="gramStart"/>
      <w:r w:rsidRPr="002D7C69">
        <w:rPr>
          <w:szCs w:val="28"/>
        </w:rPr>
        <w:t>,</w:t>
      </w:r>
      <w:proofErr w:type="gramEnd"/>
      <w:r w:rsidRPr="002D7C69">
        <w:rPr>
          <w:szCs w:val="28"/>
        </w:rPr>
        <w:t xml:space="preserve"> чем на десять рабочих дней;</w:t>
      </w:r>
    </w:p>
    <w:p w:rsidR="006A522E" w:rsidRPr="002D7C69" w:rsidRDefault="006A522E" w:rsidP="006A522E">
      <w:pPr>
        <w:pStyle w:val="ConsPlusNormal"/>
        <w:ind w:firstLine="540"/>
        <w:jc w:val="both"/>
        <w:rPr>
          <w:szCs w:val="28"/>
        </w:rPr>
      </w:pPr>
      <w:r w:rsidRPr="002D7C69">
        <w:rPr>
          <w:szCs w:val="28"/>
        </w:rPr>
        <w:t>При проведении  проверок ЗАПРЕЩАЕТСЯ:</w:t>
      </w:r>
    </w:p>
    <w:p w:rsidR="006A522E" w:rsidRPr="002D7C69" w:rsidRDefault="006A522E" w:rsidP="006A522E">
      <w:pPr>
        <w:pStyle w:val="ConsPlusNormal"/>
        <w:ind w:firstLine="540"/>
        <w:jc w:val="both"/>
        <w:rPr>
          <w:szCs w:val="28"/>
        </w:rPr>
      </w:pPr>
      <w:r w:rsidRPr="002D7C69">
        <w:rPr>
          <w:szCs w:val="28"/>
        </w:rPr>
        <w:t xml:space="preserve">-требовать от проверяемого лица документы и (или) информацию, которые </w:t>
      </w:r>
      <w:r w:rsidRPr="002D7C69">
        <w:rPr>
          <w:szCs w:val="28"/>
        </w:rPr>
        <w:lastRenderedPageBreak/>
        <w:t>имеются в распоряжении проверяющих органов;</w:t>
      </w:r>
    </w:p>
    <w:p w:rsidR="006A522E" w:rsidRPr="002D7C69" w:rsidRDefault="006A522E" w:rsidP="006A522E">
      <w:pPr>
        <w:pStyle w:val="ConsPlusNormal"/>
        <w:ind w:firstLine="540"/>
        <w:jc w:val="both"/>
        <w:rPr>
          <w:szCs w:val="28"/>
        </w:rPr>
      </w:pPr>
      <w:r w:rsidRPr="002D7C69">
        <w:rPr>
          <w:szCs w:val="28"/>
        </w:rPr>
        <w:t>- требовать у проверяемого лица информацию, которая находится в государственных или муниципальных информационных системах, реестрах и регистрах;</w:t>
      </w:r>
    </w:p>
    <w:p w:rsidR="006A522E" w:rsidRPr="002D7C69" w:rsidRDefault="006A522E" w:rsidP="006A522E">
      <w:pPr>
        <w:pStyle w:val="ConsPlusNormal"/>
        <w:ind w:firstLine="540"/>
        <w:jc w:val="both"/>
        <w:rPr>
          <w:szCs w:val="28"/>
        </w:rPr>
      </w:pPr>
      <w:r w:rsidRPr="002D7C69">
        <w:rPr>
          <w:szCs w:val="28"/>
        </w:rPr>
        <w:t xml:space="preserve">- орган  муниципального контроля  обязан знакомить руководителя или иное должностное лицо  или уполномоченного представителя юридического лица с документами и (или) информацией, полученной в рамках межведомственного информационного взаимодействия. </w:t>
      </w:r>
    </w:p>
    <w:p w:rsidR="006A522E" w:rsidRPr="002D7C69" w:rsidRDefault="006A522E" w:rsidP="006A522E">
      <w:pPr>
        <w:pStyle w:val="ConsPlusNormal"/>
        <w:ind w:firstLine="540"/>
        <w:jc w:val="both"/>
        <w:rPr>
          <w:szCs w:val="28"/>
        </w:rPr>
      </w:pPr>
      <w:r w:rsidRPr="002D7C69">
        <w:rPr>
          <w:szCs w:val="28"/>
        </w:rPr>
        <w:t>При формировании плана проверок  орган муниципального контроля обязан проверить информацию об отнесении включаемых в ежегодный план проверок ЮЛ и ИП к субъектам малого предпринимательства  с использованием  межведомственного информационного взаимодействия.</w:t>
      </w:r>
    </w:p>
    <w:p w:rsidR="006A522E" w:rsidRPr="00ED5BB9" w:rsidRDefault="006A522E" w:rsidP="006A522E">
      <w:pPr>
        <w:pStyle w:val="ConsPlusNormal"/>
        <w:ind w:firstLine="540"/>
        <w:jc w:val="both"/>
      </w:pPr>
      <w:r w:rsidRPr="002D7C69">
        <w:t>1.5. Права и обязанности лиц, в отношении</w:t>
      </w:r>
      <w:r w:rsidRPr="00ED5BB9">
        <w:t xml:space="preserve"> которых осуществляются мероприятия по муниципальному земельному контролю.</w:t>
      </w:r>
    </w:p>
    <w:p w:rsidR="006A522E" w:rsidRPr="00ED5BB9" w:rsidRDefault="006A522E" w:rsidP="006A522E">
      <w:pPr>
        <w:pStyle w:val="ConsPlusNormal"/>
        <w:ind w:firstLine="540"/>
        <w:jc w:val="both"/>
      </w:pPr>
      <w:r w:rsidRPr="00ED5BB9">
        <w:t>1.5.1.</w:t>
      </w:r>
      <w:r w:rsidRPr="00ED5BB9">
        <w:rPr>
          <w:szCs w:val="28"/>
        </w:rPr>
        <w:t xml:space="preserve"> При проведении проверки руководитель, иное должностное лицо или уполномоченный представитель юридического лица, органа государственной власти, органа местного самоуправления, индивидуальный предприниматель, гражданин, их уполномоченный представитель, в отношении которых проводятся мероприятия по муниципальному земельному контролю,</w:t>
      </w:r>
      <w:r w:rsidRPr="00ED5BB9">
        <w:t xml:space="preserve"> имеют право:</w:t>
      </w:r>
    </w:p>
    <w:p w:rsidR="006A522E" w:rsidRPr="00ED5BB9" w:rsidRDefault="006A522E" w:rsidP="006A522E">
      <w:pPr>
        <w:pStyle w:val="ConsPlusNormal"/>
        <w:ind w:firstLine="540"/>
        <w:jc w:val="both"/>
      </w:pPr>
      <w:r w:rsidRPr="00ED5BB9">
        <w:t>- непосредственно присутствовать при проведении проверки, давать объяснения по вопросам, относящимся к предмету проверки;</w:t>
      </w:r>
    </w:p>
    <w:p w:rsidR="006A522E" w:rsidRPr="00ED5BB9" w:rsidRDefault="006A522E" w:rsidP="006A522E">
      <w:pPr>
        <w:pStyle w:val="ConsPlusNormal"/>
        <w:ind w:firstLine="540"/>
        <w:jc w:val="both"/>
      </w:pPr>
      <w:r w:rsidRPr="00ED5BB9">
        <w:t>- требовать от должностного лица предъявления служебного удостоверения;</w:t>
      </w:r>
    </w:p>
    <w:p w:rsidR="006A522E" w:rsidRPr="00ED5BB9" w:rsidRDefault="006A522E" w:rsidP="006A522E">
      <w:pPr>
        <w:pStyle w:val="ConsPlusNormal"/>
        <w:ind w:firstLine="540"/>
        <w:jc w:val="both"/>
      </w:pPr>
      <w:r w:rsidRPr="00ED5BB9">
        <w:t>- требовать от должностного лица ознакомления с положениями настоящего Административного регламента;</w:t>
      </w:r>
    </w:p>
    <w:p w:rsidR="006A522E" w:rsidRPr="00ED5BB9" w:rsidRDefault="006A522E" w:rsidP="006A522E">
      <w:pPr>
        <w:pStyle w:val="ConsPlusNormal"/>
        <w:ind w:firstLine="540"/>
        <w:jc w:val="both"/>
      </w:pPr>
      <w:r w:rsidRPr="00ED5BB9">
        <w:t>- получать от уполномоченных органов, их должностных лиц информацию, которая относится к предмету проверки и предоставление которой предусмотрено действующим законодательством;</w:t>
      </w:r>
    </w:p>
    <w:p w:rsidR="006A522E" w:rsidRPr="00ED5BB9" w:rsidRDefault="006A522E" w:rsidP="006A522E">
      <w:pPr>
        <w:pStyle w:val="ConsPlusNormal"/>
        <w:ind w:firstLine="540"/>
        <w:jc w:val="both"/>
      </w:pPr>
      <w:r w:rsidRPr="00ED5BB9">
        <w:t>- обжаловать действия (бездействие) и решения, осуществляемые (принимаемые) в ходе осуществления муниципального земельного контроля, в административном и (или) судебном порядке в соответствии с действующим законодательством;</w:t>
      </w:r>
    </w:p>
    <w:p w:rsidR="006A522E" w:rsidRPr="00ED5BB9" w:rsidRDefault="006A522E" w:rsidP="006A522E">
      <w:pPr>
        <w:pStyle w:val="ConsPlusNormal"/>
        <w:ind w:firstLine="540"/>
        <w:jc w:val="both"/>
      </w:pPr>
      <w:r w:rsidRPr="00ED5BB9">
        <w:t>- знакомиться с результатами проведения проверки, указывать в акте проверки об ознакомлении с результатами проверки, согласии или несогласии с ними, а также с отдельными действиями должностного лица уполномоченного органа;</w:t>
      </w:r>
    </w:p>
    <w:p w:rsidR="006A522E" w:rsidRPr="00ED5BB9" w:rsidRDefault="006A522E" w:rsidP="006A522E">
      <w:pPr>
        <w:pStyle w:val="ConsPlusNormal"/>
        <w:ind w:firstLine="540"/>
        <w:jc w:val="both"/>
      </w:pPr>
      <w:r w:rsidRPr="00ED5BB9">
        <w:t>- осуществлять защиту своих прав и (или) законных интересов в порядке, установленном законодательством Российской Федерации;</w:t>
      </w:r>
    </w:p>
    <w:p w:rsidR="006A522E" w:rsidRDefault="006A522E" w:rsidP="006A522E">
      <w:pPr>
        <w:pStyle w:val="ConsPlusNormal"/>
        <w:ind w:firstLine="540"/>
        <w:jc w:val="both"/>
      </w:pPr>
      <w:r w:rsidRPr="00ED5BB9">
        <w:t xml:space="preserve">- привлекать Уполномоченного при Президенте Российской Федерации по защите прав предпринимателей либо уполномоченного </w:t>
      </w:r>
      <w:proofErr w:type="gramStart"/>
      <w:r w:rsidRPr="00ED5BB9">
        <w:t>по защите прав предпринимателей в субъекте Российской Федерации к участию в проверке в случае</w:t>
      </w:r>
      <w:proofErr w:type="gramEnd"/>
      <w:r w:rsidRPr="00ED5BB9">
        <w:t>, если лицом, в отношении которого проводится проверка, являются юридические лица и индивидуальные предприниматели.</w:t>
      </w:r>
    </w:p>
    <w:p w:rsidR="006A522E" w:rsidRPr="00ED5BB9" w:rsidRDefault="006A522E" w:rsidP="006A522E">
      <w:pPr>
        <w:pStyle w:val="ConsPlusNormal"/>
        <w:ind w:firstLine="540"/>
        <w:jc w:val="both"/>
      </w:pPr>
      <w:r w:rsidRPr="002D7C69">
        <w:t>- юридические лицо или индивидуальный предприниматель вправе подать в орган муниципального контроля заявление об исключении в отношении их проверки из ежегодного плана проведения плановых проверок, если полагают, что проверка включена в ежегодный план  проведения плановых проверок в нарушение положений ст.26.1 ч.3 ФЗ № 294-ФЗ.</w:t>
      </w:r>
    </w:p>
    <w:p w:rsidR="006A522E" w:rsidRPr="00ED5BB9" w:rsidRDefault="006A522E" w:rsidP="006A522E">
      <w:pPr>
        <w:pStyle w:val="ConsPlusNormal"/>
        <w:ind w:firstLine="540"/>
        <w:jc w:val="both"/>
      </w:pPr>
      <w:r w:rsidRPr="00ED5BB9">
        <w:t>1.5.2. Лица, в отношении которых</w:t>
      </w:r>
      <w:r w:rsidRPr="00ED5BB9">
        <w:rPr>
          <w:szCs w:val="28"/>
        </w:rPr>
        <w:t xml:space="preserve"> проводятся мероприятия по муниципальному </w:t>
      </w:r>
      <w:r w:rsidRPr="00ED5BB9">
        <w:rPr>
          <w:szCs w:val="28"/>
        </w:rPr>
        <w:lastRenderedPageBreak/>
        <w:t>земельному контролю</w:t>
      </w:r>
      <w:r w:rsidRPr="00ED5BB9">
        <w:t>, обязаны:</w:t>
      </w:r>
    </w:p>
    <w:p w:rsidR="006A522E" w:rsidRPr="00ED5BB9" w:rsidRDefault="006A522E" w:rsidP="006A522E">
      <w:pPr>
        <w:pStyle w:val="ConsPlusNormal"/>
        <w:ind w:firstLine="540"/>
        <w:jc w:val="both"/>
        <w:rPr>
          <w:szCs w:val="28"/>
        </w:rPr>
      </w:pPr>
      <w:r w:rsidRPr="00ED5BB9">
        <w:t xml:space="preserve">- </w:t>
      </w:r>
      <w:r w:rsidRPr="00ED5BB9">
        <w:rPr>
          <w:szCs w:val="28"/>
        </w:rPr>
        <w:t>при проведении проверок юридические лица, органы государственной власти, органы местного самоуправления обязаны предоставить запрошенные должностными лицами органа муниципального земельного контроля документы и сведения, необходимые для проведения проверок, а также обеспечить присутствие руководителей, иных должностных лиц или уполномоченных представителей юридических лиц, органов государственной власти, органов местного самоуправления. При проведении проверок индивидуальные предприниматели, граждане обязаны предоставить запрошенные должностными лицами органа муниципального земельного контроля документы и сведения, необходимые для проведения проверок, а также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6A522E" w:rsidRPr="00ED5BB9" w:rsidRDefault="006A522E" w:rsidP="006A522E">
      <w:pPr>
        <w:pStyle w:val="ConsPlusNormal"/>
        <w:ind w:firstLine="540"/>
        <w:jc w:val="both"/>
      </w:pPr>
      <w:r w:rsidRPr="00ED5BB9">
        <w:t>- выполнять в установленный срок предписания об устранении выявленных нарушений обязательных требований или требований, установленных муниципальными правовыми актами.</w:t>
      </w:r>
    </w:p>
    <w:p w:rsidR="006A522E" w:rsidRPr="00ED5BB9" w:rsidRDefault="006A522E" w:rsidP="006A522E">
      <w:pPr>
        <w:pStyle w:val="ConsPlusNormal"/>
        <w:tabs>
          <w:tab w:val="left" w:pos="142"/>
        </w:tabs>
        <w:ind w:firstLine="540"/>
        <w:jc w:val="both"/>
      </w:pPr>
      <w:proofErr w:type="gramStart"/>
      <w:r w:rsidRPr="00ED5BB9">
        <w:rPr>
          <w:szCs w:val="28"/>
        </w:rPr>
        <w:t>Юридические лица, органы государственной власти, органы местного самоуправления, их руководители, иные должностные лица или уполномоченные представители юридических лиц, органов государственной власти, органов местного самоуправления, индивидуальные предприниматели, граждане, их уполномоченные представители, необоснованно препятствующие проведению проверок, уклоняющиеся от проведения проверок и (или) не исполняющие в установленный срок предписания органа государственного надзора об устранении выявленных нарушений обязательных требований, несут ответственность в соответствии с</w:t>
      </w:r>
      <w:proofErr w:type="gramEnd"/>
      <w:r w:rsidRPr="00ED5BB9">
        <w:rPr>
          <w:szCs w:val="28"/>
        </w:rPr>
        <w:t xml:space="preserve"> законодательством Российской Федерации.</w:t>
      </w:r>
    </w:p>
    <w:p w:rsidR="006A522E" w:rsidRPr="00ED5BB9" w:rsidRDefault="006A522E" w:rsidP="006A522E">
      <w:pPr>
        <w:pStyle w:val="ConsPlusNormal"/>
        <w:ind w:firstLine="540"/>
        <w:jc w:val="both"/>
      </w:pPr>
      <w:r w:rsidRPr="00ED5BB9">
        <w:t xml:space="preserve">1.6. </w:t>
      </w:r>
      <w:proofErr w:type="gramStart"/>
      <w:r w:rsidRPr="00ED5BB9">
        <w:t>Предметом муниципального земельного контроля является контроль за соблюдением органами государственной власти, органами местного самоуправления, юридическими лицами, индивидуальными предпринимателями, гражданами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 (далее - требований законодательства) в отношении объектов земельных отношений, расположенных в границах Саркеловского сельского поселения Саркеловского сельского поселения</w:t>
      </w:r>
      <w:proofErr w:type="gramEnd"/>
    </w:p>
    <w:p w:rsidR="006A522E" w:rsidRPr="00ED5BB9" w:rsidRDefault="006A522E" w:rsidP="006A522E">
      <w:pPr>
        <w:pStyle w:val="ConsPlusNormal"/>
        <w:ind w:firstLine="540"/>
        <w:jc w:val="both"/>
      </w:pPr>
      <w:r w:rsidRPr="00ED5BB9">
        <w:t>1.7. Описание результата муниципального земельного контроля.</w:t>
      </w:r>
    </w:p>
    <w:p w:rsidR="006A522E" w:rsidRPr="00ED5BB9" w:rsidRDefault="006A522E" w:rsidP="006A522E">
      <w:pPr>
        <w:pStyle w:val="ConsPlusNormal"/>
        <w:ind w:firstLine="540"/>
        <w:jc w:val="both"/>
      </w:pPr>
      <w:r w:rsidRPr="00ED5BB9">
        <w:t>1.7.1. По результатам осуществления муниципального земельного контроля составляется:</w:t>
      </w:r>
    </w:p>
    <w:p w:rsidR="006A522E" w:rsidRPr="00ED5BB9" w:rsidRDefault="006A522E" w:rsidP="006A522E">
      <w:pPr>
        <w:pStyle w:val="ConsPlusNormal"/>
        <w:ind w:firstLine="540"/>
        <w:jc w:val="both"/>
      </w:pPr>
      <w:r w:rsidRPr="00ED5BB9">
        <w:t>- акт проверки;</w:t>
      </w:r>
    </w:p>
    <w:p w:rsidR="006A522E" w:rsidRPr="00ED5BB9" w:rsidRDefault="006A522E" w:rsidP="006A522E">
      <w:pPr>
        <w:pStyle w:val="ConsPlusNormal"/>
        <w:ind w:firstLine="540"/>
        <w:jc w:val="both"/>
      </w:pPr>
      <w:r w:rsidRPr="00ED5BB9">
        <w:t>- предписание об устранении выявленных нарушений (в случае выявления нарушений требований законодательства);</w:t>
      </w:r>
    </w:p>
    <w:p w:rsidR="006A522E" w:rsidRPr="00ED5BB9" w:rsidRDefault="006A522E" w:rsidP="006A522E">
      <w:pPr>
        <w:pStyle w:val="ConsPlusNormal"/>
        <w:ind w:firstLine="540"/>
        <w:jc w:val="both"/>
      </w:pPr>
      <w:bookmarkStart w:id="1" w:name="P101"/>
      <w:bookmarkEnd w:id="1"/>
      <w:r w:rsidRPr="00ED5BB9">
        <w:t xml:space="preserve">- протокол об административном правонарушении, при наличии действий (бездействий), образующих состав административных правонарушений, предусмотренных </w:t>
      </w:r>
      <w:hyperlink r:id="rId26" w:history="1">
        <w:r w:rsidRPr="00ED5BB9">
          <w:t>пунктом 1 статьи 19.4</w:t>
        </w:r>
      </w:hyperlink>
      <w:r w:rsidRPr="00ED5BB9">
        <w:t xml:space="preserve">, </w:t>
      </w:r>
      <w:hyperlink r:id="rId27" w:history="1">
        <w:r w:rsidRPr="00ED5BB9">
          <w:t>пунктом 1 статьи 19.4.1</w:t>
        </w:r>
      </w:hyperlink>
      <w:r w:rsidRPr="00ED5BB9">
        <w:t xml:space="preserve">, </w:t>
      </w:r>
      <w:hyperlink r:id="rId28" w:history="1">
        <w:r w:rsidRPr="00ED5BB9">
          <w:t>пунктом 1 статьи 19.5</w:t>
        </w:r>
      </w:hyperlink>
      <w:r w:rsidRPr="00ED5BB9">
        <w:t xml:space="preserve">, </w:t>
      </w:r>
      <w:hyperlink r:id="rId29" w:history="1">
        <w:r w:rsidRPr="00ED5BB9">
          <w:t>статьей 19.7</w:t>
        </w:r>
      </w:hyperlink>
      <w:r w:rsidRPr="00ED5BB9">
        <w:t xml:space="preserve"> Кодекса Российской Федерации об административных правонарушениях.</w:t>
      </w:r>
    </w:p>
    <w:p w:rsidR="006A522E" w:rsidRPr="00ED5BB9" w:rsidRDefault="006A522E" w:rsidP="006A522E">
      <w:pPr>
        <w:pStyle w:val="ConsPlusNormal"/>
        <w:ind w:firstLine="540"/>
        <w:jc w:val="both"/>
      </w:pPr>
      <w:r w:rsidRPr="00ED5BB9">
        <w:t xml:space="preserve">1.7.3. В случае если лицо, в отношении которого осуществляются мероприятия по муниципальному земельному контролю, является правообладателем нескольких </w:t>
      </w:r>
      <w:r w:rsidRPr="00ED5BB9">
        <w:lastRenderedPageBreak/>
        <w:t>объектов земельных отношений, то акт проверки и предписание об устранении нарушений (в случае выявления нарушений требований законодательства) составляются отдельно по каждому такому объекту.</w:t>
      </w:r>
    </w:p>
    <w:p w:rsidR="006A522E" w:rsidRPr="00ED5BB9" w:rsidRDefault="006A522E" w:rsidP="006A522E">
      <w:pPr>
        <w:pStyle w:val="ConsPlusNormal"/>
        <w:ind w:firstLine="540"/>
        <w:jc w:val="both"/>
      </w:pPr>
      <w:r w:rsidRPr="00ED5BB9">
        <w:t xml:space="preserve">1.7.4. В случае если лицом, в отношении которого осуществляется проверка, является юридическое лицо, протокол об административном правонарушении по основаниям, предусмотренным в </w:t>
      </w:r>
      <w:hyperlink w:anchor="P101" w:history="1">
        <w:r w:rsidRPr="00ED5BB9">
          <w:t>абзаце 4 пункта 1.7.1</w:t>
        </w:r>
      </w:hyperlink>
      <w:r w:rsidRPr="00ED5BB9">
        <w:t xml:space="preserve"> настоящего Регламента, и предписание об устранении нарушений составляются и выдаются в отношении юридического лица и его должностного лица.</w:t>
      </w:r>
    </w:p>
    <w:p w:rsidR="006A522E" w:rsidRPr="00ED5BB9" w:rsidRDefault="006A522E" w:rsidP="006A522E">
      <w:pPr>
        <w:pStyle w:val="ConsPlusNormal"/>
        <w:ind w:firstLine="540"/>
        <w:jc w:val="both"/>
      </w:pPr>
      <w:r w:rsidRPr="00ED5BB9">
        <w:t>1.7.5. В случае если при проведении проверки установлено, что выявленные нарушения представляют непосредственную угрозу причинения вреда жизни, здоровью граждан, вреда животным, растениям, окружающей среде, уполномоченный орган принимает меры по недопущению причинения вреда или прекращению его причинения.</w:t>
      </w:r>
    </w:p>
    <w:p w:rsidR="006A522E" w:rsidRPr="00ED5BB9" w:rsidRDefault="006A522E" w:rsidP="006A522E">
      <w:pPr>
        <w:pStyle w:val="ConsPlusNormal"/>
        <w:ind w:firstLine="540"/>
        <w:jc w:val="both"/>
      </w:pPr>
    </w:p>
    <w:p w:rsidR="006A522E" w:rsidRPr="00ED5BB9" w:rsidRDefault="006A522E" w:rsidP="006A522E">
      <w:pPr>
        <w:pStyle w:val="ConsPlusNormal"/>
        <w:jc w:val="center"/>
      </w:pPr>
      <w:r w:rsidRPr="00ED5BB9">
        <w:t>2. Требования к порядку осуществления</w:t>
      </w:r>
    </w:p>
    <w:p w:rsidR="006A522E" w:rsidRPr="00ED5BB9" w:rsidRDefault="006A522E" w:rsidP="006A522E">
      <w:pPr>
        <w:pStyle w:val="ConsPlusNormal"/>
        <w:jc w:val="center"/>
      </w:pPr>
      <w:r w:rsidRPr="00ED5BB9">
        <w:t>муниципального земельного контроля</w:t>
      </w:r>
    </w:p>
    <w:p w:rsidR="006A522E" w:rsidRPr="00ED5BB9" w:rsidRDefault="006A522E" w:rsidP="006A522E">
      <w:pPr>
        <w:pStyle w:val="ConsPlusNormal"/>
        <w:jc w:val="center"/>
      </w:pPr>
    </w:p>
    <w:p w:rsidR="006A522E" w:rsidRPr="00ED5BB9" w:rsidRDefault="006A522E" w:rsidP="006A522E">
      <w:pPr>
        <w:pStyle w:val="ConsPlusNormal"/>
        <w:ind w:firstLine="540"/>
        <w:jc w:val="both"/>
      </w:pPr>
      <w:r w:rsidRPr="00ED5BB9">
        <w:t>2.1. Порядок информирования о порядке осуществления муниципального земельного контроля.</w:t>
      </w:r>
    </w:p>
    <w:p w:rsidR="006A522E" w:rsidRPr="00ED5BB9" w:rsidRDefault="006A522E" w:rsidP="006A522E">
      <w:pPr>
        <w:pStyle w:val="ConsPlusNormal"/>
        <w:ind w:firstLine="540"/>
        <w:jc w:val="both"/>
      </w:pPr>
      <w:r w:rsidRPr="00ED5BB9">
        <w:t xml:space="preserve">2.1.1. </w:t>
      </w:r>
      <w:proofErr w:type="gramStart"/>
      <w:r w:rsidRPr="00ED5BB9">
        <w:t xml:space="preserve">Информация о порядке осуществления муниципального земельного контроля размещается на официальном интернет-портале Саркеловского сельского поселения. </w:t>
      </w:r>
      <w:proofErr w:type="gramEnd"/>
    </w:p>
    <w:p w:rsidR="006A522E" w:rsidRPr="00ED5BB9" w:rsidRDefault="006A522E" w:rsidP="006A522E">
      <w:pPr>
        <w:pStyle w:val="ConsPlusNormal"/>
        <w:ind w:firstLine="540"/>
        <w:jc w:val="both"/>
      </w:pPr>
      <w:r w:rsidRPr="00ED5BB9">
        <w:t>2.1.2. Информация по вопросам осуществления муниципального земельного контроля предоставляется заявителям в устной (лично или по телефону) или письменной форме, в том числе в электронной форме.</w:t>
      </w:r>
    </w:p>
    <w:p w:rsidR="006A522E" w:rsidRPr="00ED5BB9" w:rsidRDefault="006A522E" w:rsidP="006A522E">
      <w:pPr>
        <w:pStyle w:val="ConsPlusNormal"/>
        <w:ind w:firstLine="540"/>
        <w:jc w:val="both"/>
      </w:pPr>
      <w:r w:rsidRPr="00ED5BB9">
        <w:t>При ответах по телефону должностные лица уполномоченных органов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6A522E" w:rsidRPr="00ED5BB9" w:rsidRDefault="006A522E" w:rsidP="006A522E">
      <w:pPr>
        <w:pStyle w:val="ConsPlusNormal"/>
        <w:ind w:firstLine="540"/>
        <w:jc w:val="both"/>
      </w:pPr>
      <w:r w:rsidRPr="00ED5BB9">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земельного контроля.</w:t>
      </w:r>
    </w:p>
    <w:p w:rsidR="006A522E" w:rsidRPr="00ED5BB9" w:rsidRDefault="006A522E" w:rsidP="006A522E">
      <w:pPr>
        <w:pStyle w:val="ConsPlusNormal"/>
        <w:ind w:firstLine="540"/>
        <w:jc w:val="both"/>
      </w:pPr>
      <w:r w:rsidRPr="00ED5BB9">
        <w:t>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дней со дня регистрации обращения. При обращении за информацией по электронной почте ответ направляется по адресу электронной почты, указанному в обращении, в течение 5 рабочих дней со дня регистрации обращения.</w:t>
      </w:r>
    </w:p>
    <w:p w:rsidR="006A522E" w:rsidRPr="00ED5BB9" w:rsidRDefault="006A522E" w:rsidP="006A522E">
      <w:pPr>
        <w:pStyle w:val="ConsPlusNormal"/>
        <w:ind w:firstLine="540"/>
        <w:jc w:val="both"/>
      </w:pPr>
      <w:r w:rsidRPr="00ED5BB9">
        <w:t>2.2. Информация о месте нахождения, графике работы, справочных телефонах, адресах электронной почты уполномоченных органов</w:t>
      </w:r>
      <w:r w:rsidRPr="00ED5BB9">
        <w:rPr>
          <w:szCs w:val="28"/>
        </w:rPr>
        <w:t xml:space="preserve"> предоставляется:</w:t>
      </w:r>
    </w:p>
    <w:p w:rsidR="006A522E" w:rsidRPr="00ED5BB9" w:rsidRDefault="006A522E" w:rsidP="006A522E">
      <w:pPr>
        <w:pStyle w:val="ConsPlusNormal"/>
        <w:ind w:firstLine="540"/>
        <w:jc w:val="both"/>
      </w:pPr>
      <w:r w:rsidRPr="00ED5BB9">
        <w:rPr>
          <w:szCs w:val="28"/>
        </w:rPr>
        <w:t xml:space="preserve">- по телефону; </w:t>
      </w:r>
    </w:p>
    <w:p w:rsidR="006A522E" w:rsidRPr="00ED5BB9" w:rsidRDefault="006A522E" w:rsidP="006A522E">
      <w:pPr>
        <w:pStyle w:val="ConsPlusNormal"/>
        <w:ind w:firstLine="540"/>
        <w:jc w:val="both"/>
        <w:rPr>
          <w:szCs w:val="28"/>
        </w:rPr>
      </w:pPr>
      <w:r w:rsidRPr="00ED5BB9">
        <w:rPr>
          <w:szCs w:val="28"/>
        </w:rPr>
        <w:t>- посредством размещения на Портале, официальном сайте органа муниципального земельного контроля, сайтах территориальных органов в сети "Интернет", в том числе информация:</w:t>
      </w:r>
    </w:p>
    <w:p w:rsidR="006A522E" w:rsidRPr="00ED5BB9" w:rsidRDefault="006A522E" w:rsidP="006A522E">
      <w:pPr>
        <w:pStyle w:val="ConsPlusNormal"/>
        <w:ind w:firstLine="540"/>
        <w:jc w:val="both"/>
        <w:rPr>
          <w:szCs w:val="28"/>
        </w:rPr>
      </w:pPr>
      <w:r w:rsidRPr="00ED5BB9">
        <w:rPr>
          <w:szCs w:val="28"/>
        </w:rPr>
        <w:t>1) о нормативных правовых и нормативно-технических актах по вопросам проведения проверки (наименование, номер, дата принятия нормативного правового акта);</w:t>
      </w:r>
    </w:p>
    <w:p w:rsidR="006A522E" w:rsidRPr="00ED5BB9" w:rsidRDefault="006A522E" w:rsidP="006A522E">
      <w:pPr>
        <w:pStyle w:val="ConsPlusNormal"/>
        <w:ind w:firstLine="540"/>
        <w:jc w:val="both"/>
        <w:rPr>
          <w:szCs w:val="28"/>
        </w:rPr>
      </w:pPr>
      <w:r w:rsidRPr="00ED5BB9">
        <w:rPr>
          <w:szCs w:val="28"/>
        </w:rPr>
        <w:lastRenderedPageBreak/>
        <w:t>2) положения Административного регламента;</w:t>
      </w:r>
    </w:p>
    <w:p w:rsidR="006A522E" w:rsidRPr="00ED5BB9" w:rsidRDefault="006A522E" w:rsidP="006A522E">
      <w:pPr>
        <w:pStyle w:val="ConsPlusNormal"/>
        <w:ind w:firstLine="540"/>
        <w:jc w:val="both"/>
        <w:rPr>
          <w:szCs w:val="28"/>
        </w:rPr>
      </w:pPr>
      <w:r w:rsidRPr="00ED5BB9">
        <w:rPr>
          <w:szCs w:val="28"/>
        </w:rPr>
        <w:t>3) ежегодный сводный план проведения плановых проверок юридических лиц, индивидуальных предпринимателей, граждан, формируемый органом муниципального земельного контроля на текущий год.</w:t>
      </w:r>
    </w:p>
    <w:p w:rsidR="006A522E" w:rsidRPr="00ED5BB9" w:rsidRDefault="006A522E" w:rsidP="006A522E">
      <w:pPr>
        <w:pStyle w:val="ConsPlusNormal"/>
        <w:ind w:firstLine="540"/>
        <w:jc w:val="both"/>
      </w:pPr>
      <w:r w:rsidRPr="00ED5BB9">
        <w:t>2.3. Сроки проведения проверок.</w:t>
      </w:r>
    </w:p>
    <w:p w:rsidR="006A522E" w:rsidRPr="00ED5BB9" w:rsidRDefault="006A522E" w:rsidP="006A522E">
      <w:pPr>
        <w:pStyle w:val="ConsPlusNormal"/>
        <w:ind w:firstLine="540"/>
        <w:jc w:val="both"/>
      </w:pPr>
      <w:r w:rsidRPr="00ED5BB9">
        <w:t xml:space="preserve">2.3.1. В случае если субъектом проверки является юридическое лицо или индивидуальный предприниматель, срок проверки устанавливается в соответствии с Федеральным </w:t>
      </w:r>
      <w:hyperlink r:id="rId30" w:history="1">
        <w:r w:rsidRPr="00ED5BB9">
          <w:t>законом</w:t>
        </w:r>
      </w:hyperlink>
      <w:r w:rsidRPr="00ED5BB9">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A522E" w:rsidRPr="00ED5BB9" w:rsidRDefault="006A522E" w:rsidP="006A522E">
      <w:pPr>
        <w:pStyle w:val="ConsPlusNormal"/>
        <w:ind w:firstLine="540"/>
        <w:jc w:val="both"/>
      </w:pPr>
      <w:r w:rsidRPr="00ED5BB9">
        <w:t>2.3.2. В случае если субъектом проверки является гражданин, то срок каждой проверки не может превышать двадцати рабочих дней.</w:t>
      </w:r>
    </w:p>
    <w:p w:rsidR="006A522E" w:rsidRPr="00ED5BB9" w:rsidRDefault="006A522E" w:rsidP="006A522E">
      <w:pPr>
        <w:pStyle w:val="ConsPlusNormal"/>
        <w:ind w:firstLine="540"/>
        <w:jc w:val="both"/>
      </w:pPr>
      <w:r w:rsidRPr="00ED5BB9">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w:t>
      </w:r>
    </w:p>
    <w:p w:rsidR="006A522E" w:rsidRPr="00ED5BB9" w:rsidRDefault="006A522E" w:rsidP="006A522E">
      <w:pPr>
        <w:pStyle w:val="ConsPlusNormal"/>
        <w:ind w:firstLine="540"/>
        <w:jc w:val="both"/>
      </w:pPr>
    </w:p>
    <w:p w:rsidR="006A522E" w:rsidRPr="00ED5BB9" w:rsidRDefault="006A522E" w:rsidP="006A522E">
      <w:pPr>
        <w:pStyle w:val="ConsPlusNormal"/>
        <w:jc w:val="center"/>
      </w:pPr>
    </w:p>
    <w:p w:rsidR="006A522E" w:rsidRPr="00ED5BB9" w:rsidRDefault="006A522E" w:rsidP="006A522E">
      <w:pPr>
        <w:pStyle w:val="ConsPlusNormal"/>
        <w:jc w:val="center"/>
      </w:pPr>
      <w:r w:rsidRPr="00ED5BB9">
        <w:t>3. Состав, последовательность и сроки выполнения</w:t>
      </w:r>
    </w:p>
    <w:p w:rsidR="006A522E" w:rsidRPr="00ED5BB9" w:rsidRDefault="006A522E" w:rsidP="006A522E">
      <w:pPr>
        <w:pStyle w:val="ConsPlusNormal"/>
        <w:jc w:val="center"/>
      </w:pPr>
      <w:r w:rsidRPr="00ED5BB9">
        <w:t>административных процедур (действий),</w:t>
      </w:r>
    </w:p>
    <w:p w:rsidR="006A522E" w:rsidRPr="00ED5BB9" w:rsidRDefault="006A522E" w:rsidP="006A522E">
      <w:pPr>
        <w:pStyle w:val="ConsPlusNormal"/>
        <w:jc w:val="center"/>
      </w:pPr>
      <w:r w:rsidRPr="00ED5BB9">
        <w:t>требования к порядку их выполнения, в том числе</w:t>
      </w:r>
    </w:p>
    <w:p w:rsidR="006A522E" w:rsidRPr="00ED5BB9" w:rsidRDefault="006A522E" w:rsidP="006A522E">
      <w:pPr>
        <w:pStyle w:val="ConsPlusNormal"/>
        <w:jc w:val="center"/>
      </w:pPr>
      <w:r w:rsidRPr="00ED5BB9">
        <w:t xml:space="preserve">особенности выполнения </w:t>
      </w:r>
      <w:proofErr w:type="gramStart"/>
      <w:r w:rsidRPr="00ED5BB9">
        <w:t>административных</w:t>
      </w:r>
      <w:proofErr w:type="gramEnd"/>
    </w:p>
    <w:p w:rsidR="006A522E" w:rsidRPr="00ED5BB9" w:rsidRDefault="006A522E" w:rsidP="006A522E">
      <w:pPr>
        <w:pStyle w:val="ConsPlusNormal"/>
        <w:jc w:val="center"/>
      </w:pPr>
      <w:r w:rsidRPr="00ED5BB9">
        <w:t>процедур (действий) в электронной форме</w:t>
      </w:r>
    </w:p>
    <w:p w:rsidR="006A522E" w:rsidRPr="00ED5BB9" w:rsidRDefault="006A522E" w:rsidP="006A522E">
      <w:pPr>
        <w:pStyle w:val="ConsPlusNormal"/>
        <w:jc w:val="center"/>
      </w:pPr>
    </w:p>
    <w:p w:rsidR="006A522E" w:rsidRPr="00ED5BB9" w:rsidRDefault="006A522E" w:rsidP="006A522E">
      <w:pPr>
        <w:pStyle w:val="ConsPlusNormal"/>
        <w:ind w:firstLine="540"/>
        <w:jc w:val="both"/>
      </w:pPr>
      <w:r w:rsidRPr="00ED5BB9">
        <w:t>3.1. Исчерпывающий перечень административных процедур, выполняемых при осуществлении муниципального земельного контроля:</w:t>
      </w:r>
    </w:p>
    <w:p w:rsidR="006A522E" w:rsidRPr="00ED5BB9" w:rsidRDefault="006A522E" w:rsidP="006A522E">
      <w:pPr>
        <w:pStyle w:val="ConsPlusNormal"/>
        <w:ind w:firstLine="540"/>
        <w:jc w:val="both"/>
      </w:pPr>
      <w:r w:rsidRPr="00ED5BB9">
        <w:t>- подготовка и утверждение ежегодного плана проведения плановых проверок юридических лиц, индивидуальных предпринимателей на территории Саркеловского сельского поселения  (далее - план проверок юридических лиц и индивидуальных предпринимателей);</w:t>
      </w:r>
    </w:p>
    <w:p w:rsidR="006A522E" w:rsidRPr="00ED5BB9" w:rsidRDefault="006A522E" w:rsidP="006A522E">
      <w:pPr>
        <w:pStyle w:val="ConsPlusNormal"/>
        <w:ind w:firstLine="540"/>
        <w:jc w:val="both"/>
      </w:pPr>
      <w:r w:rsidRPr="00ED5BB9">
        <w:t>- подготовка и утверждение ежегодного плана проведения плановых проверок граждан на территории Саркеловского сельского поселения (далее - план проверок граждан);</w:t>
      </w:r>
    </w:p>
    <w:p w:rsidR="006A522E" w:rsidRPr="00ED5BB9" w:rsidRDefault="006A522E" w:rsidP="006A522E">
      <w:pPr>
        <w:pStyle w:val="ConsPlusNormal"/>
        <w:ind w:firstLine="540"/>
        <w:jc w:val="both"/>
      </w:pPr>
      <w:r w:rsidRPr="00ED5BB9">
        <w:t>- принятие распоряжения или приказа о проведении плановой или внеплановой проверки уполномоченным органом и подготовка к проведению проверки;</w:t>
      </w:r>
    </w:p>
    <w:p w:rsidR="006A522E" w:rsidRPr="00ED5BB9" w:rsidRDefault="006A522E" w:rsidP="006A522E">
      <w:pPr>
        <w:pStyle w:val="ConsPlusNormal"/>
        <w:ind w:firstLine="540"/>
        <w:jc w:val="both"/>
      </w:pPr>
      <w:r w:rsidRPr="00ED5BB9">
        <w:t>- проведение проверки и составление акта проверки;</w:t>
      </w:r>
    </w:p>
    <w:p w:rsidR="006A522E" w:rsidRPr="00ED5BB9" w:rsidRDefault="006A522E" w:rsidP="006A522E">
      <w:pPr>
        <w:pStyle w:val="ConsPlusNormal"/>
        <w:ind w:firstLine="540"/>
        <w:jc w:val="both"/>
      </w:pPr>
      <w:r w:rsidRPr="00ED5BB9">
        <w:t>- принятие мер при выявлении нарушений в деятельности субъекта проверки.</w:t>
      </w:r>
    </w:p>
    <w:p w:rsidR="006A522E" w:rsidRPr="00ED5BB9" w:rsidRDefault="006A522E" w:rsidP="006A522E">
      <w:pPr>
        <w:pStyle w:val="ConsPlusNormal"/>
        <w:ind w:firstLine="540"/>
        <w:jc w:val="both"/>
      </w:pPr>
      <w:r w:rsidRPr="00ED5BB9">
        <w:t>3.2. Подготовка и утверждение планов проведения плановых проверок.</w:t>
      </w:r>
    </w:p>
    <w:p w:rsidR="006A522E" w:rsidRPr="00ED5BB9" w:rsidRDefault="006A522E" w:rsidP="006A522E">
      <w:pPr>
        <w:pStyle w:val="ConsPlusNormal"/>
        <w:ind w:firstLine="540"/>
        <w:jc w:val="both"/>
      </w:pPr>
      <w:r w:rsidRPr="00ED5BB9">
        <w:t xml:space="preserve">3.2.1. Основанием для начала административной процедуры по подготовке и утверждению ежегодных, ежеквартальных планов проведения плановых проверок являются требования Федерального </w:t>
      </w:r>
      <w:hyperlink r:id="rId31" w:history="1">
        <w:r w:rsidRPr="00ED5BB9">
          <w:t>закона</w:t>
        </w:r>
      </w:hyperlink>
      <w:r w:rsidRPr="00ED5BB9">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A522E" w:rsidRPr="00ED5BB9" w:rsidRDefault="006A522E" w:rsidP="006A522E">
      <w:pPr>
        <w:pStyle w:val="ConsPlusNormal"/>
        <w:ind w:firstLine="540"/>
        <w:jc w:val="both"/>
      </w:pPr>
      <w:r w:rsidRPr="00ED5BB9">
        <w:t>3.2.2. Подготовка и утверждение ежегодного плана проверок юридических лиц и индивидуальных предпринимателей.</w:t>
      </w:r>
    </w:p>
    <w:p w:rsidR="006A522E" w:rsidRPr="002D7C69" w:rsidRDefault="006A522E" w:rsidP="006A522E">
      <w:pPr>
        <w:pStyle w:val="ConsPlusNormal"/>
        <w:ind w:firstLine="540"/>
        <w:jc w:val="both"/>
      </w:pPr>
      <w:r w:rsidRPr="002D7C69">
        <w:lastRenderedPageBreak/>
        <w:t xml:space="preserve">Ежегодный проект плана проверок юридических лиц и индивидуальных предпринимателей формируется уполномоченными органами в соответствии со своей компетенцией в срок до 1 мая года, предшествующего году проведения плановых проверок. </w:t>
      </w:r>
    </w:p>
    <w:p w:rsidR="006A522E" w:rsidRPr="00ED5BB9" w:rsidRDefault="006A522E" w:rsidP="006A522E">
      <w:pPr>
        <w:pStyle w:val="ConsPlusNormal"/>
        <w:ind w:firstLine="540"/>
        <w:jc w:val="both"/>
      </w:pPr>
      <w:r w:rsidRPr="002D7C69">
        <w:t>Сформированный проект ежегодного плана проверок в установленном законом порядке в срок до 1 июня года, предшествующего году проведения плановых проверок, направляется уполномоченным органом на согласование в соответствующие территориальные органы федеральных органов государственного земельного надзора.</w:t>
      </w:r>
    </w:p>
    <w:p w:rsidR="006A522E" w:rsidRPr="00ED5BB9" w:rsidRDefault="006A522E" w:rsidP="006A522E">
      <w:pPr>
        <w:pStyle w:val="ConsPlusNormal"/>
        <w:ind w:firstLine="540"/>
        <w:jc w:val="both"/>
      </w:pPr>
      <w:r w:rsidRPr="00ED5BB9">
        <w:t>Согласованный соответствующим территориальным органом федерального органа государственного земельного надзора проект ежегодного плана проверок в установленном законом порядке в срок до 1 сентября года, предшествующего году проведения плановых проверок, направляется в органы прокуратуры для рассмотрения.</w:t>
      </w:r>
    </w:p>
    <w:p w:rsidR="006A522E" w:rsidRPr="00ED5BB9" w:rsidRDefault="006A522E" w:rsidP="006A522E">
      <w:pPr>
        <w:pStyle w:val="ConsPlusNormal"/>
        <w:ind w:firstLine="540"/>
        <w:jc w:val="both"/>
      </w:pPr>
      <w:r w:rsidRPr="00ED5BB9">
        <w:t>По итогам рассмотрения предложений органов прокуратуры уполномоченный орган Саркеловского сельского поселения в срок до 25 октября года, предшествующего году проведения плановых проверок, осуществляет подготовку правового акта администрации Саркеловского сельского поселения  об утверждении ежегодного плана проверок юридических лиц и индивидуальных предпринимателей.</w:t>
      </w:r>
    </w:p>
    <w:p w:rsidR="006A522E" w:rsidRPr="00ED5BB9" w:rsidRDefault="006A522E" w:rsidP="006A522E">
      <w:pPr>
        <w:pStyle w:val="ConsPlusNormal"/>
        <w:ind w:firstLine="540"/>
        <w:jc w:val="both"/>
      </w:pPr>
      <w:r w:rsidRPr="00ED5BB9">
        <w:t>Утвержденный правовым актом администрации Саркеловского сельского поселения ежегодный план проверок юридических лиц и индивидуальных предпринимателей в срок до 1 ноября года, предшествующего году проведения плановых проверок, направляется уполномоченным органом Саркеловского сельского поселения  в органы прокуратуры.</w:t>
      </w:r>
    </w:p>
    <w:p w:rsidR="006A522E" w:rsidRPr="00ED5BB9" w:rsidRDefault="006A522E" w:rsidP="006A522E">
      <w:pPr>
        <w:pStyle w:val="ConsPlusNormal"/>
        <w:ind w:firstLine="540"/>
        <w:jc w:val="both"/>
      </w:pPr>
      <w:r w:rsidRPr="00ED5BB9">
        <w:t xml:space="preserve">Подготовка ежегодного плана проверок юридических лиц и индивидуальных предпринимателей осуществляется в соответствии с типовой формой, утвержденной </w:t>
      </w:r>
      <w:hyperlink r:id="rId32" w:history="1">
        <w:r w:rsidRPr="00ED5BB9">
          <w:t>Постановлением</w:t>
        </w:r>
      </w:hyperlink>
      <w:r w:rsidRPr="00ED5BB9">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Pr="00ED5BB9">
        <w:t>контроля ежегодных планов проведения плановых проверок юридических лиц</w:t>
      </w:r>
      <w:proofErr w:type="gramEnd"/>
      <w:r w:rsidRPr="00ED5BB9">
        <w:t xml:space="preserve"> и индивидуальных предпринимателей".</w:t>
      </w:r>
    </w:p>
    <w:p w:rsidR="006A522E" w:rsidRPr="002D7C69" w:rsidRDefault="006A522E" w:rsidP="006A522E">
      <w:pPr>
        <w:pStyle w:val="ConsPlusNormal"/>
        <w:ind w:firstLine="540"/>
        <w:jc w:val="both"/>
      </w:pPr>
      <w:r w:rsidRPr="00ED5BB9">
        <w:t xml:space="preserve">3.2.3. Ежегодный план проверок юридических лиц и индивидуальных предпринимателей </w:t>
      </w:r>
      <w:proofErr w:type="gramStart"/>
      <w:r w:rsidRPr="002D7C69">
        <w:t xml:space="preserve">( </w:t>
      </w:r>
      <w:proofErr w:type="gramEnd"/>
      <w:r w:rsidRPr="002D7C69">
        <w:t>приложение №1) доводится до сведения заинтересованных лиц посредством его размещения в срок до 31 декабря года, предшествующего году проведения плановых проверок, на официальном сайте  администрации Саркеловского сельского поселения.</w:t>
      </w:r>
    </w:p>
    <w:p w:rsidR="006A522E" w:rsidRPr="00ED5BB9" w:rsidRDefault="006A522E" w:rsidP="006A522E">
      <w:pPr>
        <w:pStyle w:val="ConsPlusNormal"/>
        <w:ind w:firstLine="540"/>
        <w:jc w:val="both"/>
      </w:pPr>
      <w:r w:rsidRPr="002D7C69">
        <w:t xml:space="preserve">3.2.4. Ежеквартальный план </w:t>
      </w:r>
      <w:proofErr w:type="gramStart"/>
      <w:r w:rsidRPr="002D7C69">
        <w:t xml:space="preserve">( </w:t>
      </w:r>
      <w:proofErr w:type="gramEnd"/>
      <w:r w:rsidRPr="002D7C69">
        <w:t>приложение №1) проведения плановых проверок граждан формируется уполномоченными органами в</w:t>
      </w:r>
      <w:r w:rsidRPr="00ED5BB9">
        <w:t xml:space="preserve"> соответствии со своей компетенцией и утверждается правовым актом соответствующего уполномоченного органа.</w:t>
      </w:r>
    </w:p>
    <w:p w:rsidR="006A522E" w:rsidRPr="00ED5BB9" w:rsidRDefault="006A522E" w:rsidP="006A522E">
      <w:pPr>
        <w:pStyle w:val="ConsPlusNormal"/>
        <w:ind w:firstLine="540"/>
        <w:jc w:val="both"/>
      </w:pPr>
      <w:r w:rsidRPr="00ED5BB9">
        <w:t xml:space="preserve">Подготовка ежеквартальных планов проверок граждан осуществляется по </w:t>
      </w:r>
      <w:hyperlink w:anchor="P379" w:history="1">
        <w:r w:rsidRPr="00ED5BB9">
          <w:t>типовой форме</w:t>
        </w:r>
      </w:hyperlink>
      <w:r w:rsidRPr="00ED5BB9">
        <w:t>, являющейся приложением к настоящему Административному регламенту (приложение N 1</w:t>
      </w:r>
      <w:r>
        <w:t xml:space="preserve"> к административному регламенту</w:t>
      </w:r>
      <w:r w:rsidRPr="00ED5BB9">
        <w:t>).</w:t>
      </w:r>
    </w:p>
    <w:p w:rsidR="006A522E" w:rsidRPr="00ED5BB9" w:rsidRDefault="006A522E" w:rsidP="006A522E">
      <w:pPr>
        <w:pStyle w:val="ConsPlusNormal"/>
        <w:ind w:firstLine="540"/>
        <w:jc w:val="both"/>
      </w:pPr>
      <w:r w:rsidRPr="00ED5BB9">
        <w:t xml:space="preserve">3.2.5. Результатом административной процедуры по подготовке и утверждению ежегодного плана проверок в отношении юридических лиц и индивидуальных предпринимателей является утвержденный правовым актом Администрации Саркеловского сельского поселения ежегодный план проверок юридических лиц и </w:t>
      </w:r>
      <w:r w:rsidRPr="00ED5BB9">
        <w:lastRenderedPageBreak/>
        <w:t>индивидуальных предпринимателей.</w:t>
      </w:r>
    </w:p>
    <w:p w:rsidR="006A522E" w:rsidRPr="00ED5BB9" w:rsidRDefault="006A522E" w:rsidP="006A522E">
      <w:pPr>
        <w:pStyle w:val="ConsPlusNormal"/>
        <w:ind w:firstLine="540"/>
        <w:jc w:val="both"/>
      </w:pPr>
      <w:r w:rsidRPr="00ED5BB9">
        <w:t>Результатом административной процедуры по подготовке и утверждению ежеквартального плана проверок граждан является утвержденный правовым актом уполномоченного органа ежеквартальный план проверок граждан.</w:t>
      </w:r>
    </w:p>
    <w:p w:rsidR="006A522E" w:rsidRPr="00B07479" w:rsidRDefault="006A522E" w:rsidP="006A522E">
      <w:pPr>
        <w:spacing w:after="0" w:line="240" w:lineRule="auto"/>
        <w:jc w:val="both"/>
        <w:rPr>
          <w:rFonts w:ascii="Times New Roman" w:hAnsi="Times New Roman" w:cs="Times New Roman"/>
          <w:sz w:val="28"/>
          <w:szCs w:val="28"/>
        </w:rPr>
      </w:pPr>
      <w:r w:rsidRPr="00B07479">
        <w:rPr>
          <w:rFonts w:ascii="Times New Roman" w:hAnsi="Times New Roman" w:cs="Times New Roman"/>
          <w:sz w:val="28"/>
          <w:szCs w:val="28"/>
        </w:rPr>
        <w:t xml:space="preserve">3.2.6. Срок административной процедуры по подготовке и утверждению ежегодных планов проверок юридических лиц и индивидуальных предпринимателей - до 1 </w:t>
      </w:r>
      <w:r>
        <w:rPr>
          <w:rFonts w:ascii="Times New Roman" w:hAnsi="Times New Roman" w:cs="Times New Roman"/>
          <w:sz w:val="28"/>
          <w:szCs w:val="28"/>
        </w:rPr>
        <w:t>сентября</w:t>
      </w:r>
      <w:r w:rsidRPr="00B07479">
        <w:rPr>
          <w:rFonts w:ascii="Times New Roman" w:hAnsi="Times New Roman" w:cs="Times New Roman"/>
          <w:sz w:val="28"/>
          <w:szCs w:val="28"/>
        </w:rPr>
        <w:t xml:space="preserve"> года, предшествующего году проведения плановых проверок. Проекты ежегодных планов муниципальных проверок до их утверждения направляются органами муниципального земельного контроля на согласование в территориальные органы федеральных органов государственного земельного надзора до 1 июня года, предшествующего году проведения соответствующих проверок.</w:t>
      </w:r>
    </w:p>
    <w:p w:rsidR="006A522E" w:rsidRPr="00ED5BB9" w:rsidRDefault="006A522E" w:rsidP="006A522E">
      <w:pPr>
        <w:pStyle w:val="ConsPlusNormal"/>
        <w:ind w:firstLine="540"/>
        <w:jc w:val="both"/>
      </w:pPr>
      <w:r>
        <w:t>3.2.7.</w:t>
      </w:r>
      <w:r w:rsidRPr="00ED5BB9">
        <w:t>Срок административной процедуры по подготовке и утверждению ежеквартальных планов проверок граждан - ежеквартально, не позднее 15 дней до начала планируемого периода.</w:t>
      </w:r>
    </w:p>
    <w:p w:rsidR="006A522E" w:rsidRPr="00ED5BB9" w:rsidRDefault="006A522E" w:rsidP="006A522E">
      <w:pPr>
        <w:pStyle w:val="ConsPlusNormal"/>
        <w:ind w:firstLine="540"/>
        <w:jc w:val="both"/>
      </w:pPr>
      <w:r w:rsidRPr="00ED5BB9">
        <w:t>3.3. Проведение проверки и составление акта проверки.</w:t>
      </w:r>
    </w:p>
    <w:p w:rsidR="006A522E" w:rsidRPr="00ED5BB9" w:rsidRDefault="006A522E" w:rsidP="006A522E">
      <w:pPr>
        <w:pStyle w:val="ConsPlusNormal"/>
        <w:ind w:firstLine="540"/>
        <w:jc w:val="both"/>
      </w:pPr>
      <w:r w:rsidRPr="00ED5BB9">
        <w:t>3.3.1. Основанием для начала административной процедуры по принятию решения о проведении плановой проверки в отношении юридических лиц, индивидуальных предпринимателей, физических лиц и подготовке к проведению плановой проверки является:</w:t>
      </w:r>
    </w:p>
    <w:p w:rsidR="006A522E" w:rsidRPr="00ED5BB9" w:rsidRDefault="006A522E" w:rsidP="006A522E">
      <w:pPr>
        <w:pStyle w:val="ConsPlusNormal"/>
        <w:ind w:firstLine="540"/>
        <w:jc w:val="both"/>
      </w:pPr>
      <w:r w:rsidRPr="00ED5BB9">
        <w:t>- ежегодный план проведения плановых проверок юридических лиц и индивидуальных предпринимателей;</w:t>
      </w:r>
    </w:p>
    <w:p w:rsidR="006A522E" w:rsidRPr="00ED5BB9" w:rsidRDefault="006A522E" w:rsidP="006A522E">
      <w:pPr>
        <w:pStyle w:val="ConsPlusNormal"/>
        <w:ind w:firstLine="540"/>
        <w:jc w:val="both"/>
      </w:pPr>
      <w:r w:rsidRPr="00ED5BB9">
        <w:t>- ежегодный план проведения плановых проверок граждан.</w:t>
      </w:r>
    </w:p>
    <w:p w:rsidR="006A522E" w:rsidRPr="00ED5BB9" w:rsidRDefault="006A522E" w:rsidP="006A522E">
      <w:pPr>
        <w:pStyle w:val="ConsPlusNormal"/>
        <w:ind w:firstLine="540"/>
        <w:jc w:val="both"/>
      </w:pPr>
      <w:r w:rsidRPr="00ED5BB9">
        <w:t>3.3.2. Основанием для начала административной процедуры по принятию решения о проведении внеплановой проверки в отношении юридических лиц, индивидуальных предпринимателей, граждан и подготовке к проведению внеплановой проверки является:</w:t>
      </w:r>
    </w:p>
    <w:p w:rsidR="006A522E" w:rsidRPr="00ED5BB9" w:rsidRDefault="006A522E" w:rsidP="006A522E">
      <w:pPr>
        <w:pStyle w:val="ConsPlusNormal"/>
        <w:ind w:firstLine="540"/>
        <w:jc w:val="both"/>
      </w:pPr>
      <w:r w:rsidRPr="00ED5BB9">
        <w:t xml:space="preserve">3.3.2.1. </w:t>
      </w:r>
      <w:r w:rsidRPr="00ED5BB9">
        <w:rPr>
          <w:rFonts w:eastAsiaTheme="minorHAnsi"/>
          <w:szCs w:val="28"/>
          <w:lang w:eastAsia="en-US"/>
        </w:rPr>
        <w:t>Истечение срока исполнения субъектом проверки ранее выданного предписания об устранении выявленных нарушений требований земельного законодательства.</w:t>
      </w:r>
    </w:p>
    <w:p w:rsidR="006A522E" w:rsidRPr="00ED5BB9" w:rsidRDefault="006A522E" w:rsidP="006A522E">
      <w:pPr>
        <w:pStyle w:val="ConsPlusNormal"/>
        <w:ind w:firstLine="540"/>
        <w:jc w:val="both"/>
      </w:pPr>
      <w:r w:rsidRPr="00ED5BB9">
        <w:t xml:space="preserve">3.3.2.2. </w:t>
      </w:r>
      <w:bookmarkStart w:id="2" w:name="P235"/>
      <w:bookmarkEnd w:id="2"/>
      <w:r w:rsidRPr="00ED5BB9">
        <w:t>Поступление в уполномоченный орган обращений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A522E" w:rsidRPr="00ED5BB9" w:rsidRDefault="006A522E" w:rsidP="006A522E">
      <w:pPr>
        <w:pStyle w:val="ConsPlusNormal"/>
        <w:ind w:firstLine="709"/>
        <w:jc w:val="both"/>
        <w:rPr>
          <w:szCs w:val="28"/>
        </w:rPr>
      </w:pPr>
      <w:proofErr w:type="gramStart"/>
      <w:r w:rsidRPr="00ED5BB9">
        <w:rPr>
          <w:szCs w:val="28"/>
        </w:rPr>
        <w:t>а) 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roofErr w:type="gramEnd"/>
    </w:p>
    <w:p w:rsidR="006A522E" w:rsidRPr="00ED5BB9" w:rsidRDefault="006A522E" w:rsidP="006A522E">
      <w:pPr>
        <w:autoSpaceDE w:val="0"/>
        <w:autoSpaceDN w:val="0"/>
        <w:adjustRightInd w:val="0"/>
        <w:spacing w:after="0" w:line="240" w:lineRule="auto"/>
        <w:ind w:firstLine="709"/>
        <w:jc w:val="both"/>
        <w:rPr>
          <w:rFonts w:ascii="Times New Roman" w:eastAsia="Calibri" w:hAnsi="Times New Roman" w:cs="Times New Roman"/>
          <w:sz w:val="28"/>
          <w:szCs w:val="28"/>
        </w:rPr>
      </w:pPr>
      <w:r w:rsidRPr="00ED5BB9">
        <w:rPr>
          <w:rFonts w:ascii="Times New Roman" w:eastAsia="Calibri"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6A522E" w:rsidRPr="00ED5BB9" w:rsidRDefault="006A522E" w:rsidP="006A522E">
      <w:pPr>
        <w:autoSpaceDE w:val="0"/>
        <w:autoSpaceDN w:val="0"/>
        <w:adjustRightInd w:val="0"/>
        <w:spacing w:after="0" w:line="240" w:lineRule="auto"/>
        <w:ind w:firstLine="709"/>
        <w:jc w:val="both"/>
        <w:rPr>
          <w:rFonts w:ascii="Times New Roman" w:eastAsia="Calibri" w:hAnsi="Times New Roman" w:cs="Times New Roman"/>
          <w:sz w:val="28"/>
          <w:szCs w:val="28"/>
        </w:rPr>
      </w:pPr>
      <w:r w:rsidRPr="00ED5BB9">
        <w:rPr>
          <w:rFonts w:ascii="Times New Roman" w:eastAsia="Calibri" w:hAnsi="Times New Roman" w:cs="Times New Roman"/>
          <w:sz w:val="28"/>
          <w:szCs w:val="28"/>
        </w:rPr>
        <w:t>в) нарушение прав потребителей (в случае обращения граждан, права которых нарушены).</w:t>
      </w:r>
    </w:p>
    <w:p w:rsidR="006A522E" w:rsidRPr="00ED5BB9" w:rsidRDefault="006A522E" w:rsidP="006A522E">
      <w:pPr>
        <w:autoSpaceDE w:val="0"/>
        <w:autoSpaceDN w:val="0"/>
        <w:adjustRightInd w:val="0"/>
        <w:spacing w:after="0" w:line="240" w:lineRule="auto"/>
        <w:ind w:firstLine="540"/>
        <w:jc w:val="both"/>
        <w:rPr>
          <w:rFonts w:ascii="Times New Roman" w:hAnsi="Times New Roman" w:cs="Times New Roman"/>
          <w:bCs/>
          <w:sz w:val="28"/>
          <w:szCs w:val="28"/>
        </w:rPr>
      </w:pPr>
      <w:r w:rsidRPr="00ED5BB9">
        <w:rPr>
          <w:rFonts w:ascii="Times New Roman" w:hAnsi="Times New Roman" w:cs="Times New Roman"/>
          <w:bCs/>
          <w:sz w:val="28"/>
          <w:szCs w:val="28"/>
        </w:rPr>
        <w:t xml:space="preserve">3.3.2.3. Выявление должностными лицами органа местного самоуправления, осуществляющего муниципальный земельный контроль, по итогам проведения плановых (рейдовых) осмотров, обследований земельных участков признаков </w:t>
      </w:r>
      <w:r w:rsidRPr="00ED5BB9">
        <w:rPr>
          <w:rFonts w:ascii="Times New Roman" w:hAnsi="Times New Roman" w:cs="Times New Roman"/>
          <w:bCs/>
          <w:sz w:val="28"/>
          <w:szCs w:val="28"/>
        </w:rPr>
        <w:lastRenderedPageBreak/>
        <w:t>нарушений требований федерального и областного законодательства, за которые федеральным и областным законодательством предусмотрена административная и иная ответственность;</w:t>
      </w:r>
    </w:p>
    <w:p w:rsidR="006A522E" w:rsidRPr="00ED5BB9" w:rsidRDefault="006A522E" w:rsidP="006A522E">
      <w:pPr>
        <w:autoSpaceDE w:val="0"/>
        <w:autoSpaceDN w:val="0"/>
        <w:adjustRightInd w:val="0"/>
        <w:spacing w:after="0" w:line="240" w:lineRule="auto"/>
        <w:ind w:firstLine="540"/>
        <w:jc w:val="both"/>
        <w:rPr>
          <w:rFonts w:ascii="Times New Roman" w:hAnsi="Times New Roman" w:cs="Times New Roman"/>
          <w:bCs/>
          <w:sz w:val="28"/>
          <w:szCs w:val="28"/>
        </w:rPr>
      </w:pPr>
      <w:r w:rsidRPr="00ED5BB9">
        <w:rPr>
          <w:rFonts w:ascii="Times New Roman" w:hAnsi="Times New Roman" w:cs="Times New Roman"/>
          <w:bCs/>
          <w:sz w:val="28"/>
          <w:szCs w:val="28"/>
        </w:rPr>
        <w:t>3.3.2.4. Поступление в орган местного самоуправления, осуществляющий муниципальный земельный контроль, обращений и заявлений юридических лиц, индивидуальных предпринимателей, граждан, информации от органов государственной власти, органов местного самоуправления о нарушениях имущественных прав Российской Федерации, Ростовской области, муниципальных образований, юридических лиц, граждан.</w:t>
      </w:r>
    </w:p>
    <w:p w:rsidR="006A522E" w:rsidRPr="00ED5BB9" w:rsidRDefault="006A522E" w:rsidP="006A522E">
      <w:pPr>
        <w:pStyle w:val="ConsPlusNormal"/>
        <w:ind w:firstLine="540"/>
        <w:jc w:val="both"/>
      </w:pPr>
      <w:r w:rsidRPr="00ED5BB9">
        <w:t xml:space="preserve">Проведение внеплановой проверки в отношении юридических лиц и индивидуальных предпринимателей, по основаниям, указанным в настоящем пункте, </w:t>
      </w:r>
      <w:r w:rsidRPr="00ED5BB9">
        <w:rPr>
          <w:szCs w:val="28"/>
        </w:rPr>
        <w:t xml:space="preserve">за исключением случая нарушения прав потребителей (при обращении граждан, права которых нарушены), </w:t>
      </w:r>
      <w:r w:rsidRPr="00ED5BB9">
        <w:t xml:space="preserve">осуществляется после согласования с органом прокуратуры по месту </w:t>
      </w:r>
      <w:r w:rsidRPr="00ED5BB9">
        <w:rPr>
          <w:szCs w:val="28"/>
        </w:rPr>
        <w:t>нахождения объекта земельных отношений, являющегося предметом внеплановой проверки.</w:t>
      </w:r>
    </w:p>
    <w:p w:rsidR="006A522E" w:rsidRPr="00ED5BB9" w:rsidRDefault="006A522E" w:rsidP="006A522E">
      <w:pPr>
        <w:pStyle w:val="ConsPlusNormal"/>
        <w:ind w:firstLine="540"/>
        <w:jc w:val="both"/>
      </w:pPr>
      <w:r w:rsidRPr="00ED5BB9">
        <w:t>Проведение внеплановой проверки в отношении граждан, органов государственной власти, органов местного самоуправления, а также в случае нарушения прав потребителей (при обращении граждан, права которых нарушены) осуществляется без согласования с органом прокуратуры.</w:t>
      </w:r>
    </w:p>
    <w:p w:rsidR="006A522E" w:rsidRPr="00ED5BB9" w:rsidRDefault="006A522E" w:rsidP="006A522E">
      <w:pPr>
        <w:pStyle w:val="ConsPlusNormal"/>
        <w:ind w:firstLine="540"/>
        <w:jc w:val="both"/>
      </w:pPr>
      <w:r w:rsidRPr="00ED5BB9">
        <w:t>3.3.3. Плановые и внеплановые проверки проводятся на основании распоряжения или приказа уполномоченного органа о проведении проверки.</w:t>
      </w:r>
    </w:p>
    <w:p w:rsidR="006A522E" w:rsidRPr="00ED5BB9" w:rsidRDefault="006A522E" w:rsidP="006A522E">
      <w:pPr>
        <w:pStyle w:val="ConsPlusNormal"/>
        <w:ind w:firstLine="540"/>
        <w:jc w:val="both"/>
      </w:pPr>
      <w:r w:rsidRPr="00ED5BB9">
        <w:t>Подготовку к проведению проверки (плановой, внеплановой) осуществляют должностные лица уполномоченных органов, ответственные за организацию проведения проверки.</w:t>
      </w:r>
    </w:p>
    <w:p w:rsidR="006A522E" w:rsidRPr="00ED5BB9" w:rsidRDefault="006A522E" w:rsidP="006A522E">
      <w:pPr>
        <w:pStyle w:val="ConsPlusNormal"/>
        <w:ind w:firstLine="540"/>
        <w:jc w:val="both"/>
      </w:pPr>
      <w:r w:rsidRPr="00ED5BB9">
        <w:t xml:space="preserve">Не </w:t>
      </w:r>
      <w:proofErr w:type="gramStart"/>
      <w:r w:rsidRPr="00ED5BB9">
        <w:t>позднее</w:t>
      </w:r>
      <w:proofErr w:type="gramEnd"/>
      <w:r w:rsidRPr="00ED5BB9">
        <w:t xml:space="preserve"> чем за семь дней до дня начала проведения плановой проверки, указанной в ежегодном плане проверок, специалист уполномоченного органа, ответственный за организацию проведения проверки (далее - специалист, ответственный за организацию проверки), осуществляет подготовку проекта распоряжения или приказа уполномоченного органа:</w:t>
      </w:r>
    </w:p>
    <w:p w:rsidR="006A522E" w:rsidRPr="00ED5BB9" w:rsidRDefault="006A522E" w:rsidP="006A522E">
      <w:pPr>
        <w:pStyle w:val="ConsPlusNormal"/>
        <w:ind w:firstLine="540"/>
        <w:jc w:val="both"/>
      </w:pPr>
      <w:proofErr w:type="gramStart"/>
      <w:r w:rsidRPr="00ED5BB9">
        <w:t xml:space="preserve">- о проведении плановой (внеплановой) проверки юридического лица, индивидуального предпринимателя в соответствии с </w:t>
      </w:r>
      <w:hyperlink r:id="rId33" w:history="1">
        <w:r w:rsidRPr="00ED5BB9">
          <w:t>типовой формой</w:t>
        </w:r>
      </w:hyperlink>
      <w:r w:rsidRPr="00ED5BB9">
        <w:t xml:space="preserve">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Российской Федерации);</w:t>
      </w:r>
      <w:proofErr w:type="gramEnd"/>
    </w:p>
    <w:p w:rsidR="006A522E" w:rsidRPr="00ED5BB9" w:rsidRDefault="006A522E" w:rsidP="006A522E">
      <w:pPr>
        <w:pStyle w:val="ConsPlusNormal"/>
        <w:ind w:firstLine="540"/>
        <w:jc w:val="both"/>
      </w:pPr>
      <w:r w:rsidRPr="00ED5BB9">
        <w:t xml:space="preserve">- о проведении плановой (внеплановой) проверки в соответствии с </w:t>
      </w:r>
      <w:hyperlink w:anchor="P417" w:history="1">
        <w:r w:rsidRPr="00ED5BB9">
          <w:t>типовой формой</w:t>
        </w:r>
      </w:hyperlink>
      <w:r w:rsidRPr="00ED5BB9">
        <w:t>, являющейся приложением к настоящему Административному регламенту (приложение N 2).</w:t>
      </w:r>
    </w:p>
    <w:p w:rsidR="006A522E" w:rsidRPr="00ED5BB9" w:rsidRDefault="006A522E" w:rsidP="006A522E">
      <w:pPr>
        <w:pStyle w:val="ConsPlusNormal"/>
        <w:ind w:firstLine="540"/>
        <w:jc w:val="both"/>
      </w:pPr>
      <w:r w:rsidRPr="00ED5BB9">
        <w:t>Распоряжение или приказ о проведении плановой (внеплановой) проверки юридического лица, индивидуального предпринимателя и гражданина подписывается руководителем уполномоченного органа.</w:t>
      </w:r>
    </w:p>
    <w:p w:rsidR="006A522E" w:rsidRPr="00ED5BB9" w:rsidRDefault="006A522E" w:rsidP="006A522E">
      <w:pPr>
        <w:pStyle w:val="ConsPlusNormal"/>
        <w:ind w:firstLine="540"/>
        <w:jc w:val="both"/>
      </w:pPr>
      <w:bookmarkStart w:id="3" w:name="P248"/>
      <w:bookmarkEnd w:id="3"/>
      <w:r w:rsidRPr="00ED5BB9">
        <w:t xml:space="preserve">3.3.4. </w:t>
      </w:r>
      <w:proofErr w:type="gramStart"/>
      <w:r w:rsidRPr="00ED5BB9">
        <w:t xml:space="preserve">Внеплановая выездная проверка по месту осуществления деятельности юридических лиц и индивидуальных предпринимателей осуществляется должностными лицами уполномоченных органов по основаниям, указанным в </w:t>
      </w:r>
      <w:hyperlink w:anchor="P235" w:history="1">
        <w:r w:rsidRPr="00ED5BB9">
          <w:t>пунктах 3.3.2.1, 3.3.2.2</w:t>
        </w:r>
      </w:hyperlink>
      <w:r w:rsidRPr="00ED5BB9">
        <w:t xml:space="preserve">, 3.3.2.3, 3.3.2.4, за исключением </w:t>
      </w:r>
      <w:r w:rsidRPr="00ED5BB9">
        <w:rPr>
          <w:szCs w:val="28"/>
        </w:rPr>
        <w:t xml:space="preserve">случая нарушения прав потребителей (при обращении граждан, права которых нарушены), </w:t>
      </w:r>
      <w:r w:rsidRPr="00ED5BB9">
        <w:t xml:space="preserve">настоящего </w:t>
      </w:r>
      <w:r w:rsidRPr="00ED5BB9">
        <w:lastRenderedPageBreak/>
        <w:t>Административного регламента, после согласования с органами прокуратуры на основании распоряжения или приказа уполномоченного органа о проведении внеплановой проверки.</w:t>
      </w:r>
      <w:proofErr w:type="gramEnd"/>
    </w:p>
    <w:p w:rsidR="006A522E" w:rsidRPr="00ED5BB9" w:rsidRDefault="006A522E" w:rsidP="006A522E">
      <w:pPr>
        <w:pStyle w:val="ConsPlusNormal"/>
        <w:ind w:firstLine="540"/>
        <w:jc w:val="both"/>
      </w:pPr>
      <w:r w:rsidRPr="00ED5BB9">
        <w:t>При наличии оснований для проведения внеплановой выездной проверки юридического лица и индивидуальных предпринимателей уполномоченный орган принимает распоряжение или приказ о ее проведении.</w:t>
      </w:r>
    </w:p>
    <w:p w:rsidR="006A522E" w:rsidRPr="00ED5BB9" w:rsidRDefault="006A522E" w:rsidP="006A522E">
      <w:pPr>
        <w:pStyle w:val="ConsPlusNormal"/>
        <w:ind w:firstLine="540"/>
        <w:jc w:val="both"/>
      </w:pPr>
      <w:proofErr w:type="gramStart"/>
      <w:r w:rsidRPr="00ED5BB9">
        <w:t xml:space="preserve">В день подписания распоряжения или приказа уполномоченного органа о проведении внеплановой выездной проверки в отношении юридического лица, индивидуального предпринимателя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субъекта проверки </w:t>
      </w:r>
      <w:hyperlink r:id="rId34" w:history="1">
        <w:r w:rsidRPr="00ED5BB9">
          <w:t>заявление</w:t>
        </w:r>
      </w:hyperlink>
      <w:r w:rsidRPr="00ED5BB9">
        <w:t xml:space="preserve"> о согласовании</w:t>
      </w:r>
      <w:proofErr w:type="gramEnd"/>
      <w:r w:rsidRPr="00ED5BB9">
        <w:t xml:space="preserve"> проведения внеплановой выездной проверки (далее - заявление) в соответствии с типовой формо</w:t>
      </w:r>
      <w:proofErr w:type="gramStart"/>
      <w:r w:rsidRPr="00ED5BB9">
        <w:t>й</w:t>
      </w:r>
      <w:r>
        <w:t>(</w:t>
      </w:r>
      <w:proofErr w:type="gramEnd"/>
      <w:r>
        <w:t>приложение № 4)</w:t>
      </w:r>
      <w:r w:rsidRPr="00ED5BB9">
        <w:t>, утвержденной Приказом Минэкономразвития Российской Федерации.</w:t>
      </w:r>
    </w:p>
    <w:p w:rsidR="006A522E" w:rsidRPr="00ED5BB9" w:rsidRDefault="006A522E" w:rsidP="006A522E">
      <w:pPr>
        <w:pStyle w:val="ConsPlusNormal"/>
        <w:ind w:firstLine="540"/>
        <w:jc w:val="both"/>
      </w:pPr>
      <w:r w:rsidRPr="00ED5BB9">
        <w:t>К заявлению прилагается копия распоряжения или приказа о проведении внеплановой выездной проверки и документы, содержащие сведения, послужившие основанием для ее проведения.</w:t>
      </w:r>
    </w:p>
    <w:p w:rsidR="006A522E" w:rsidRPr="00ED5BB9" w:rsidRDefault="006A522E" w:rsidP="006A522E">
      <w:pPr>
        <w:pStyle w:val="ConsPlusNormal"/>
        <w:ind w:firstLine="540"/>
        <w:jc w:val="both"/>
      </w:pPr>
      <w:r w:rsidRPr="00ED5BB9">
        <w:t>При получении решения прокурора или его заместителя о согласовании проведения внеплановой выездной проверки юридического лица, индивидуального предпринимателя должностные лица уполномоченного органа осуществляют мероприятия по ее подготовке.</w:t>
      </w:r>
    </w:p>
    <w:p w:rsidR="006A522E" w:rsidRPr="00ED5BB9" w:rsidRDefault="006A522E" w:rsidP="006A522E">
      <w:pPr>
        <w:pStyle w:val="ConsPlusNormal"/>
        <w:ind w:firstLine="540"/>
        <w:jc w:val="both"/>
      </w:pPr>
      <w:r w:rsidRPr="00ED5BB9">
        <w:t>При получении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специалистом, ответственным за организацию проверки, в течение одного дня осуществляется подготовка распоряжения или приказа уполномоченного органа об отмене распоряжения или приказа руководителя уполномоченного органа о проведении проверки.</w:t>
      </w:r>
    </w:p>
    <w:p w:rsidR="006A522E" w:rsidRPr="00ED5BB9" w:rsidRDefault="006A522E" w:rsidP="006A522E">
      <w:pPr>
        <w:pStyle w:val="ConsPlusNormal"/>
        <w:ind w:firstLine="540"/>
        <w:jc w:val="both"/>
      </w:pPr>
      <w:r w:rsidRPr="00ED5BB9">
        <w:t xml:space="preserve">3.3.4.1.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в связи с необходимостью принятия неотложных </w:t>
      </w:r>
      <w:proofErr w:type="gramStart"/>
      <w:r w:rsidRPr="00ED5BB9">
        <w:t>мер</w:t>
      </w:r>
      <w:proofErr w:type="gramEnd"/>
      <w:r w:rsidRPr="00ED5BB9">
        <w:t xml:space="preserve"> уполномоченные органы вправе приступить к проведению внеплановой выездной проверки незамедлительно, с извещением органов прокуратуры о проведении мероприятий по контролю в течение двадцати четырех часов.</w:t>
      </w:r>
    </w:p>
    <w:p w:rsidR="006A522E" w:rsidRPr="00ED5BB9" w:rsidRDefault="006A522E" w:rsidP="006A522E">
      <w:pPr>
        <w:pStyle w:val="ConsPlusNormal"/>
        <w:ind w:firstLine="540"/>
        <w:jc w:val="both"/>
      </w:pPr>
      <w:r w:rsidRPr="00ED5BB9">
        <w:t>В течение двадцати четырех часов в органы прокуратуры направляются:</w:t>
      </w:r>
    </w:p>
    <w:p w:rsidR="006A522E" w:rsidRPr="00ED5BB9" w:rsidRDefault="006A522E" w:rsidP="006A522E">
      <w:pPr>
        <w:pStyle w:val="ConsPlusNormal"/>
        <w:ind w:firstLine="540"/>
        <w:jc w:val="both"/>
      </w:pPr>
      <w:r w:rsidRPr="00ED5BB9">
        <w:t>заявление;</w:t>
      </w:r>
    </w:p>
    <w:p w:rsidR="006A522E" w:rsidRPr="00ED5BB9" w:rsidRDefault="006A522E" w:rsidP="006A522E">
      <w:pPr>
        <w:pStyle w:val="ConsPlusNormal"/>
        <w:ind w:firstLine="540"/>
        <w:jc w:val="both"/>
      </w:pPr>
      <w:r w:rsidRPr="00ED5BB9">
        <w:t>копия распоряжения или приказа уполномоченного органа о проведении внеплановой выездной проверки;</w:t>
      </w:r>
    </w:p>
    <w:p w:rsidR="006A522E" w:rsidRPr="00ED5BB9" w:rsidRDefault="006A522E" w:rsidP="006A522E">
      <w:pPr>
        <w:pStyle w:val="ConsPlusNormal"/>
        <w:ind w:firstLine="540"/>
        <w:jc w:val="both"/>
      </w:pPr>
      <w:r w:rsidRPr="00ED5BB9">
        <w:t>документы, содержащие сведения, послужившие основанием для проведения проверки.</w:t>
      </w:r>
    </w:p>
    <w:p w:rsidR="006A522E" w:rsidRPr="00ED5BB9" w:rsidRDefault="006A522E" w:rsidP="006A522E">
      <w:pPr>
        <w:pStyle w:val="ConsPlusNormal"/>
        <w:ind w:firstLine="540"/>
        <w:jc w:val="both"/>
      </w:pPr>
      <w:r w:rsidRPr="00ED5BB9">
        <w:t>3.3.5. Должностные лица уполномоченного органа уведомляют субъект проверки о проведении проверки посредством направления уведомления и копии распоряжения или приказа о проведении проверки заказным почтовым отправлением с уведомлением о вручении или любым доступным способом (факс, электронная почта):</w:t>
      </w:r>
    </w:p>
    <w:p w:rsidR="006A522E" w:rsidRPr="00ED5BB9" w:rsidRDefault="006A522E" w:rsidP="006A522E">
      <w:pPr>
        <w:pStyle w:val="ConsPlusNormal"/>
        <w:ind w:firstLine="540"/>
        <w:jc w:val="both"/>
      </w:pPr>
      <w:r w:rsidRPr="00ED5BB9">
        <w:t xml:space="preserve">при проведении плановой проверки - не позднее чем в течение трех рабочих </w:t>
      </w:r>
      <w:r w:rsidRPr="00ED5BB9">
        <w:lastRenderedPageBreak/>
        <w:t>дней до начала ее проведения;</w:t>
      </w:r>
    </w:p>
    <w:p w:rsidR="006A522E" w:rsidRPr="00ED5BB9" w:rsidRDefault="006A522E" w:rsidP="006A522E">
      <w:pPr>
        <w:pStyle w:val="ConsPlusNormal"/>
        <w:ind w:firstLine="540"/>
        <w:jc w:val="both"/>
      </w:pPr>
      <w:r w:rsidRPr="00ED5BB9">
        <w:t xml:space="preserve">при проведении внеплановой выездной проверки, за исключением внеплановой выездной проверки, </w:t>
      </w:r>
      <w:proofErr w:type="gramStart"/>
      <w:r w:rsidRPr="00ED5BB9">
        <w:t>основания</w:t>
      </w:r>
      <w:proofErr w:type="gramEnd"/>
      <w:r w:rsidRPr="00ED5BB9">
        <w:t xml:space="preserve"> проведения которой указаны в подпунктах а) и б)  </w:t>
      </w:r>
      <w:hyperlink w:anchor="P235" w:history="1">
        <w:r w:rsidRPr="00ED5BB9">
          <w:t>подпункта 3.3.2.2</w:t>
        </w:r>
      </w:hyperlink>
      <w:r w:rsidRPr="00ED5BB9">
        <w:t>, - не менее чем за двадцать четыре часа до начала ее проведения.</w:t>
      </w:r>
    </w:p>
    <w:p w:rsidR="006A522E" w:rsidRPr="00ED5BB9" w:rsidRDefault="006A522E" w:rsidP="006A522E">
      <w:pPr>
        <w:pStyle w:val="ConsPlusNormal"/>
        <w:ind w:firstLine="540"/>
        <w:jc w:val="both"/>
      </w:pPr>
      <w:r w:rsidRPr="00ED5BB9">
        <w:t>3.3.5.1. Если в результате деятельности субъекта проверки причинен или причиняется вред жизни, здоровью граждан, вред животным, растениям, окружающей среде, предварительное уведомление субъекта проверки о начале проведения внеплановой выездной проверки не требуется.</w:t>
      </w:r>
    </w:p>
    <w:p w:rsidR="006A522E" w:rsidRPr="00ED5BB9" w:rsidRDefault="006A522E" w:rsidP="006A522E">
      <w:pPr>
        <w:pStyle w:val="ConsPlusNormal"/>
        <w:ind w:firstLine="540"/>
        <w:jc w:val="both"/>
      </w:pPr>
      <w:r w:rsidRPr="00ED5BB9">
        <w:t>3.3.6. Результатом административной процедуры по принятию решения о проведении проверки и подготовке к проведению проверки является распоряжение или приказ уполномоченного органа о проведении проверки либо распоряжение или приказ уполномоченного органа об отмене приказа о проведении внеплановой проверки.</w:t>
      </w:r>
    </w:p>
    <w:p w:rsidR="006A522E" w:rsidRPr="00ED5BB9" w:rsidRDefault="006A522E" w:rsidP="006A522E">
      <w:pPr>
        <w:pStyle w:val="ConsPlusNormal"/>
        <w:ind w:firstLine="540"/>
        <w:jc w:val="both"/>
      </w:pPr>
      <w:r w:rsidRPr="00ED5BB9">
        <w:t>3.4. Проведение проверки и составление акта проверки.</w:t>
      </w:r>
    </w:p>
    <w:p w:rsidR="006A522E" w:rsidRPr="00ED5BB9" w:rsidRDefault="006A522E" w:rsidP="006A522E">
      <w:pPr>
        <w:pStyle w:val="ConsPlusNormal"/>
        <w:ind w:firstLine="540"/>
        <w:jc w:val="both"/>
      </w:pPr>
      <w:r w:rsidRPr="00ED5BB9">
        <w:t>3.4.1. Основанием для начала административной процедуры по проведению плановой проверки и составлению акта проверки является распоряжение или приказ уполномоченного органа о проведении плановой проверки.</w:t>
      </w:r>
    </w:p>
    <w:p w:rsidR="006A522E" w:rsidRPr="00ED5BB9" w:rsidRDefault="006A522E" w:rsidP="006A522E">
      <w:pPr>
        <w:pStyle w:val="ConsPlusNormal"/>
        <w:ind w:firstLine="540"/>
        <w:jc w:val="both"/>
      </w:pPr>
      <w:r w:rsidRPr="00ED5BB9">
        <w:t xml:space="preserve">3.4.1.1. Основанием для начала административной процедуры по проведению внеплановой проверки и составлению акта проверки в отношении юридического лица и индивидуального предпринимателя является распоряжение или приказ уполномоченного органа о проведении внеплановой проверки, а в случаях, предусмотренных </w:t>
      </w:r>
      <w:hyperlink w:anchor="P248" w:history="1">
        <w:r w:rsidRPr="00ED5BB9">
          <w:t>подпунктом 3.3.</w:t>
        </w:r>
      </w:hyperlink>
      <w:r w:rsidRPr="00ED5BB9">
        <w:t>4 настоящего Административного регламента, также решение органа прокуратуры о согласовании проведения внеплановой проверки.</w:t>
      </w:r>
    </w:p>
    <w:p w:rsidR="006A522E" w:rsidRPr="00ED5BB9" w:rsidRDefault="006A522E" w:rsidP="006A522E">
      <w:pPr>
        <w:pStyle w:val="ConsPlusNormal"/>
        <w:ind w:firstLine="540"/>
        <w:jc w:val="both"/>
      </w:pPr>
      <w:r w:rsidRPr="00ED5BB9">
        <w:t>3.4.1.2. Основанием для начала административной процедуры по проведению внеплановой проверки и составлению акта проверки в отношении гражданина является распоряжение или приказ уполномоченного органа о проведении внеплановой проверки.</w:t>
      </w:r>
    </w:p>
    <w:p w:rsidR="006A522E" w:rsidRPr="00ED5BB9" w:rsidRDefault="006A522E" w:rsidP="006A522E">
      <w:pPr>
        <w:pStyle w:val="ConsPlusNormal"/>
        <w:ind w:firstLine="540"/>
        <w:jc w:val="both"/>
      </w:pPr>
      <w:r w:rsidRPr="00ED5BB9">
        <w:t>3.4.2. Плановые и внеплановые проверки проводятся как выездные, так и документарные.</w:t>
      </w:r>
    </w:p>
    <w:p w:rsidR="006A522E" w:rsidRPr="00ED5BB9" w:rsidRDefault="006A522E" w:rsidP="006A522E">
      <w:pPr>
        <w:pStyle w:val="ConsPlusNormal"/>
        <w:ind w:firstLine="540"/>
        <w:jc w:val="both"/>
      </w:pPr>
      <w:r w:rsidRPr="00ED5BB9">
        <w:t>Проверка проводится уполномоченными должностными лицами, указанными в распоряжении или приказе уполномоченного органа.</w:t>
      </w:r>
    </w:p>
    <w:p w:rsidR="006A522E" w:rsidRPr="00ED5BB9" w:rsidRDefault="006A522E" w:rsidP="006A522E">
      <w:pPr>
        <w:pStyle w:val="ConsPlusNormal"/>
        <w:ind w:firstLine="540"/>
        <w:jc w:val="both"/>
      </w:pPr>
      <w:r w:rsidRPr="00ED5BB9">
        <w:t>3.4.3. Документарная проверка плановая (внеплановая) проводится по месту нахождения уполномоченного органа.</w:t>
      </w:r>
    </w:p>
    <w:p w:rsidR="006A522E" w:rsidRPr="00ED5BB9" w:rsidRDefault="006A522E" w:rsidP="006A522E">
      <w:pPr>
        <w:pStyle w:val="ConsPlusNormal"/>
        <w:ind w:firstLine="540"/>
        <w:jc w:val="both"/>
      </w:pPr>
      <w:r w:rsidRPr="00ED5BB9">
        <w:t xml:space="preserve">3.4.4. </w:t>
      </w:r>
      <w:proofErr w:type="gramStart"/>
      <w:r w:rsidRPr="00ED5BB9">
        <w:t>Выездная проверка начинается с предъявления служебного удостоверения должностным лицом уполномоченного органа, обязательного ознакомления субъекта проверки (его уполномоченного представителя) с распоряжением или приказом уполномоченного органа о проведении выездной проверки и с полномочиями проводящих проверку должностных лиц уполномоченного органа,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w:t>
      </w:r>
      <w:proofErr w:type="gramEnd"/>
      <w:r w:rsidRPr="00ED5BB9">
        <w:t xml:space="preserve"> проверке, со сроками и условиями ее проведения.</w:t>
      </w:r>
    </w:p>
    <w:p w:rsidR="006A522E" w:rsidRPr="00ED5BB9" w:rsidRDefault="006A522E" w:rsidP="006A522E">
      <w:pPr>
        <w:pStyle w:val="ConsPlusNormal"/>
        <w:ind w:firstLine="540"/>
        <w:jc w:val="both"/>
      </w:pPr>
      <w:r w:rsidRPr="00ED5BB9">
        <w:t>Заверенная печатью копия распоряжения или приказа о проведении проверки вручается должностным лицом уполномоченного органа, проводящим проверку, под роспись субъекту проверки (его уполномоченному представителю) одновременно с предъявлением служебного удостоверения.</w:t>
      </w:r>
    </w:p>
    <w:p w:rsidR="006A522E" w:rsidRPr="00ED5BB9" w:rsidRDefault="006A522E" w:rsidP="006A522E">
      <w:pPr>
        <w:pStyle w:val="ConsPlusNormal"/>
        <w:ind w:firstLine="540"/>
        <w:jc w:val="both"/>
      </w:pPr>
      <w:r w:rsidRPr="00ED5BB9">
        <w:lastRenderedPageBreak/>
        <w:t>3.4.5. По результатам проверки, непосредственно после ее завершения, должностное лицо уполномоченного органа составляет в двух экземплярах:</w:t>
      </w:r>
    </w:p>
    <w:p w:rsidR="006A522E" w:rsidRPr="00ED5BB9" w:rsidRDefault="006A522E" w:rsidP="006A522E">
      <w:pPr>
        <w:pStyle w:val="ConsPlusNormal"/>
        <w:ind w:firstLine="540"/>
        <w:jc w:val="both"/>
      </w:pPr>
      <w:r w:rsidRPr="00ED5BB9">
        <w:t xml:space="preserve">- </w:t>
      </w:r>
      <w:hyperlink r:id="rId35" w:history="1">
        <w:r w:rsidRPr="00ED5BB9">
          <w:t>акт</w:t>
        </w:r>
      </w:hyperlink>
      <w:r w:rsidRPr="00ED5BB9">
        <w:t xml:space="preserve"> проверки юридического лица, индивидуального предпринимателя в соответствии с типовой формой, утвержденной Приказом Минэкономразвития Российской Федерации</w:t>
      </w:r>
      <w:r w:rsidRPr="0014716B">
        <w:t xml:space="preserve"> </w:t>
      </w:r>
      <w:r>
        <w:t>(</w:t>
      </w:r>
      <w:r w:rsidRPr="00ED5BB9">
        <w:t>приложение N 3).;</w:t>
      </w:r>
    </w:p>
    <w:p w:rsidR="006A522E" w:rsidRPr="00ED5BB9" w:rsidRDefault="006A522E" w:rsidP="006A522E">
      <w:pPr>
        <w:pStyle w:val="ConsPlusNormal"/>
        <w:ind w:firstLine="540"/>
        <w:jc w:val="both"/>
      </w:pPr>
      <w:r w:rsidRPr="00ED5BB9">
        <w:t xml:space="preserve">- </w:t>
      </w:r>
      <w:hyperlink w:anchor="P527" w:history="1">
        <w:r w:rsidRPr="00ED5BB9">
          <w:t>акт</w:t>
        </w:r>
      </w:hyperlink>
      <w:r w:rsidRPr="00ED5BB9">
        <w:t xml:space="preserve"> проверки гражданина в соответствии с типовой формой, являющейся приложением к настоящему Административному регламенту (приложение N 3).</w:t>
      </w:r>
    </w:p>
    <w:p w:rsidR="006A522E" w:rsidRPr="00ED5BB9" w:rsidRDefault="006A522E" w:rsidP="006A522E">
      <w:pPr>
        <w:pStyle w:val="ConsPlusNormal"/>
        <w:ind w:firstLine="540"/>
        <w:jc w:val="both"/>
      </w:pPr>
      <w:r w:rsidRPr="00ED5BB9">
        <w:t>3.4.5.1. Если для составления акта проверки юридического лица и индивидуального предпринимателя либо акта проверки гражданина необходимо получить заключения по результатам проведенных специальных расследований, экспертиз, акт проверки юридического лица и индивидуального предпринимателя либо акт проверки гражданина составляется в срок, не превышающий трех рабочих дней после завершения мероприятий по контролю.</w:t>
      </w:r>
    </w:p>
    <w:p w:rsidR="006A522E" w:rsidRPr="00ED5BB9" w:rsidRDefault="006A522E" w:rsidP="006A522E">
      <w:pPr>
        <w:pStyle w:val="ConsPlusNormal"/>
        <w:ind w:firstLine="540"/>
        <w:jc w:val="both"/>
      </w:pPr>
      <w:r w:rsidRPr="00ED5BB9">
        <w:t>3.4.5.2. К акту проверки юридического лица и индивидуального предпринимателя, гражданина прилагаются документы или их копии, связанные с проверкой, в том числе информация, объяснения и пояснения субъекта проверки, а также предписания об устранении выявленных нарушений.</w:t>
      </w:r>
    </w:p>
    <w:p w:rsidR="006A522E" w:rsidRPr="00ED5BB9" w:rsidRDefault="006A522E" w:rsidP="006A522E">
      <w:pPr>
        <w:pStyle w:val="ConsPlusNormal"/>
        <w:ind w:firstLine="540"/>
        <w:jc w:val="both"/>
      </w:pPr>
      <w:r w:rsidRPr="00ED5BB9">
        <w:t xml:space="preserve">3.4.6. </w:t>
      </w:r>
      <w:proofErr w:type="gramStart"/>
      <w:r w:rsidRPr="00ED5BB9">
        <w:t>В день составления акта проверки юридического лица и индивидуального предпринимателя должностным лицом, осуществляющим проверку, по результатам проведения проверки в журнале учета проверок</w:t>
      </w:r>
      <w:r>
        <w:t xml:space="preserve"> (приложение№ 5)</w:t>
      </w:r>
      <w:r w:rsidRPr="00ED5BB9">
        <w:t>, находящемся у юридических лиц и индивидуальных предпринимателей, производится запись о проведенной проверке, содержащая сведения о наименовании юридических лиц или фамилии, имени, отчестве индивидуальных предпринимателей, датах начала и окончания проведения проверки, времени ее проведения, правовых основаниях, целях</w:t>
      </w:r>
      <w:proofErr w:type="gramEnd"/>
      <w:r w:rsidRPr="00ED5BB9">
        <w:t xml:space="preserve">, </w:t>
      </w:r>
      <w:proofErr w:type="gramStart"/>
      <w:r w:rsidRPr="00ED5BB9">
        <w:t>задачах</w:t>
      </w:r>
      <w:proofErr w:type="gramEnd"/>
      <w:r w:rsidRPr="00ED5BB9">
        <w:t xml:space="preserve"> и предмете проверки, о выявленных нарушениях и выданных предписаниях, а также указываются фамилии, имена, отчества и должности должностных лиц уполномоченного органа, их подписи.</w:t>
      </w:r>
    </w:p>
    <w:p w:rsidR="006A522E" w:rsidRPr="00ED5BB9" w:rsidRDefault="006A522E" w:rsidP="006A522E">
      <w:pPr>
        <w:pStyle w:val="ConsPlusNormal"/>
        <w:ind w:firstLine="540"/>
        <w:jc w:val="both"/>
      </w:pPr>
      <w:r w:rsidRPr="00ED5BB9">
        <w:t>При отсутствии журнала учета проверок у юридических лиц и индивидуальных предпринимателей в акте проверки юридического лица и индивидуального предпринимателя делается соответствующая запись.</w:t>
      </w:r>
    </w:p>
    <w:p w:rsidR="006A522E" w:rsidRPr="00ED5BB9" w:rsidRDefault="006A522E" w:rsidP="006A522E">
      <w:pPr>
        <w:pStyle w:val="ConsPlusNormal"/>
        <w:ind w:firstLine="540"/>
        <w:jc w:val="both"/>
      </w:pPr>
      <w:r w:rsidRPr="00ED5BB9">
        <w:t>3.4.7. Один экземпляр акта проверки юридического лица и индивидуального предпринимателя либо акта проверки гражданина вручается субъекту проверки (его уполномоченному представителю) под расписку об ознакомлении либо об отказе в ознакомлении с актом.</w:t>
      </w:r>
    </w:p>
    <w:p w:rsidR="006A522E" w:rsidRDefault="006A522E" w:rsidP="006A522E">
      <w:pPr>
        <w:pStyle w:val="ConsPlusNormal"/>
        <w:ind w:firstLine="540"/>
        <w:jc w:val="both"/>
      </w:pPr>
      <w:proofErr w:type="gramStart"/>
      <w:r w:rsidRPr="00ED5BB9">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юридического лица и индивидуального предпринимателя либо актом проверки гражданина он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roofErr w:type="gramEnd"/>
    </w:p>
    <w:p w:rsidR="006A522E" w:rsidRPr="00ED5BB9" w:rsidRDefault="006A522E" w:rsidP="006A522E">
      <w:pPr>
        <w:pStyle w:val="ConsPlusNormal"/>
        <w:ind w:firstLine="540"/>
        <w:jc w:val="both"/>
      </w:pPr>
      <w:r w:rsidRPr="00ED5BB9">
        <w:t xml:space="preserve">3.4.8. </w:t>
      </w:r>
      <w:proofErr w:type="gramStart"/>
      <w:r w:rsidRPr="00ED5BB9">
        <w:t>В случае если для проведения внеплановой выездной проверки требуется согласование ее проведения с органом прокуратуры, копия акта проверки юридического лица и индивидуального предпринимателя в течение пяти рабочих дней со дня составления акта проверки юридического лица и индивидуального предпринимателя направляется уполномоченным органом в орган прокуратуры, которым принято решение о согласовании проведения проверки.</w:t>
      </w:r>
      <w:proofErr w:type="gramEnd"/>
    </w:p>
    <w:p w:rsidR="006A522E" w:rsidRPr="00ED5BB9" w:rsidRDefault="006A522E" w:rsidP="006A522E">
      <w:pPr>
        <w:pStyle w:val="ConsPlusNormal"/>
        <w:ind w:firstLine="540"/>
        <w:jc w:val="both"/>
      </w:pPr>
      <w:r w:rsidRPr="00ED5BB9">
        <w:t xml:space="preserve">3.4.9. </w:t>
      </w:r>
      <w:proofErr w:type="gramStart"/>
      <w:r w:rsidRPr="00ED5BB9">
        <w:t xml:space="preserve">Субъект проверки в случае несогласия с фактами, выводами, </w:t>
      </w:r>
      <w:r w:rsidRPr="00ED5BB9">
        <w:lastRenderedPageBreak/>
        <w:t>предложениями, изложенными в акте проверки юридического лица и индивидуального предпринимателя либо акте проверки гражданина, либо с выданным предписанием об устранении выявленных нарушений в течение пятнадцати дней с даты получения акта проверки юридического лица и индивидуального предпринимателя либо акта проверки гражданина вправе представить в уполномоченный орган в письменной форме возражения на акт проверки</w:t>
      </w:r>
      <w:proofErr w:type="gramEnd"/>
      <w:r w:rsidRPr="00ED5BB9">
        <w:t xml:space="preserve"> юридического лица и индивидуального предпринимателя либо акт проверки гражданина и (или) выданное предписание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w:t>
      </w:r>
    </w:p>
    <w:p w:rsidR="006A522E" w:rsidRPr="00ED5BB9" w:rsidRDefault="006A522E" w:rsidP="006A522E">
      <w:pPr>
        <w:pStyle w:val="ConsPlusNormal"/>
        <w:ind w:firstLine="540"/>
        <w:jc w:val="both"/>
      </w:pPr>
      <w:proofErr w:type="gramStart"/>
      <w:r w:rsidRPr="00ED5BB9">
        <w:t>По результатам рассмотрения уполномоченным органом представленных субъектом проверки возражений на акт проверки юридического лица и индивидуального предпринимателя либо акт проверки гражданина и (или) выданных предписаний об устранении выявленных нарушений в целом или его отдельных положений, а также документов, подтверждающие обоснованность таких возражений или их заверенных копий, принимается решение об оставлении акта проверки и (или) выданных предписаний без изменения или составлении</w:t>
      </w:r>
      <w:proofErr w:type="gramEnd"/>
      <w:r w:rsidRPr="00ED5BB9">
        <w:t xml:space="preserve"> нового акта проверки.</w:t>
      </w:r>
    </w:p>
    <w:p w:rsidR="006A522E" w:rsidRPr="00ED5BB9" w:rsidRDefault="006A522E" w:rsidP="006A522E">
      <w:pPr>
        <w:pStyle w:val="ConsPlusNormal"/>
        <w:ind w:firstLine="540"/>
        <w:jc w:val="both"/>
      </w:pPr>
      <w:r w:rsidRPr="002D7C69">
        <w:t>3.4.10. В случае выявления в ходе проведения проверки юридического лица, индивидуального предпринимателя, гражданина нарушения требований законодательства в акте проверки указывается информация о наличии признаков выявленного нарушения. Должностные лица уполномоченных органов в течение трех рабочих дней направляют копию указанного акта в орган государственного земельного надзора.</w:t>
      </w:r>
    </w:p>
    <w:p w:rsidR="006A522E" w:rsidRPr="00ED5BB9" w:rsidRDefault="006A522E" w:rsidP="006A522E">
      <w:pPr>
        <w:pStyle w:val="ConsPlusNormal"/>
        <w:ind w:firstLine="540"/>
        <w:jc w:val="both"/>
      </w:pPr>
      <w:r w:rsidRPr="00ED5BB9">
        <w:t>3.4.11. Результатом исполнения административной процедуры по проведению проверки и составлению акта проверки является акт проверки юридического лица, индивидуального предпринимателя, гражданина и вручение (направление) его субъекту проверки, направление копии акта, содержащего признаки нарушения требований законодательства, в орган государственного земельного надзора.</w:t>
      </w:r>
    </w:p>
    <w:p w:rsidR="006A522E" w:rsidRPr="00ED5BB9" w:rsidRDefault="006A522E" w:rsidP="006A522E">
      <w:pPr>
        <w:autoSpaceDE w:val="0"/>
        <w:autoSpaceDN w:val="0"/>
        <w:adjustRightInd w:val="0"/>
        <w:spacing w:after="0" w:line="240" w:lineRule="auto"/>
        <w:ind w:firstLine="540"/>
        <w:jc w:val="both"/>
        <w:rPr>
          <w:rFonts w:ascii="Times New Roman" w:hAnsi="Times New Roman" w:cs="Times New Roman"/>
          <w:sz w:val="28"/>
          <w:szCs w:val="28"/>
        </w:rPr>
      </w:pPr>
      <w:r w:rsidRPr="00ED5BB9">
        <w:rPr>
          <w:rFonts w:ascii="Times New Roman" w:hAnsi="Times New Roman" w:cs="Times New Roman"/>
          <w:sz w:val="28"/>
          <w:szCs w:val="28"/>
        </w:rPr>
        <w:t>Копия акта проверки направляется в форме электронного документа, подписанного квалифицированной электронной подписью уполномоченного должностного лица органа муниципального земельного контроля, или в случае невозможности направления в форме электронного документа - на бумажном носителе.</w:t>
      </w:r>
    </w:p>
    <w:p w:rsidR="006A522E" w:rsidRPr="00ED5BB9" w:rsidRDefault="006A522E" w:rsidP="006A522E">
      <w:pPr>
        <w:pStyle w:val="ConsPlusNormal"/>
        <w:ind w:firstLine="540"/>
        <w:jc w:val="both"/>
      </w:pPr>
      <w:r w:rsidRPr="00ED5BB9">
        <w:t>3.5. Принятие мер при выявлении нарушений в деятельности субъекта проверки.</w:t>
      </w:r>
    </w:p>
    <w:p w:rsidR="006A522E" w:rsidRPr="00ED5BB9" w:rsidRDefault="006A522E" w:rsidP="006A522E">
      <w:pPr>
        <w:pStyle w:val="ConsPlusNormal"/>
        <w:ind w:firstLine="540"/>
        <w:jc w:val="both"/>
      </w:pPr>
      <w:r w:rsidRPr="00ED5BB9">
        <w:t>3.5.1. Основанием для начала административной процедуры по принятию мер при выявлении нарушений требований законодательства в деятельности субъекта проверки является акт проверки, в котором выявлены нарушения субъектом проверки требований земельного законодательства.</w:t>
      </w:r>
    </w:p>
    <w:p w:rsidR="006A522E" w:rsidRPr="00ED5BB9" w:rsidRDefault="006A522E" w:rsidP="006A522E">
      <w:pPr>
        <w:pStyle w:val="ConsPlusNormal"/>
        <w:ind w:firstLine="540"/>
        <w:jc w:val="both"/>
      </w:pPr>
      <w:r w:rsidRPr="00ED5BB9">
        <w:t>3.5.2. В случае выявления при проведении проверки нарушений субъектом проверки требований законодательства должностные лица уполномоченного органа в пределах полномочий обязаны:</w:t>
      </w:r>
    </w:p>
    <w:p w:rsidR="006A522E" w:rsidRPr="00ED5BB9" w:rsidRDefault="006A522E" w:rsidP="006A522E">
      <w:pPr>
        <w:pStyle w:val="ConsPlusNormal"/>
        <w:ind w:firstLine="540"/>
        <w:jc w:val="both"/>
      </w:pPr>
      <w:r w:rsidRPr="00ED5BB9">
        <w:t xml:space="preserve">- в день составления акта проверки юридического лица, индивидуального предпринимателя, гражданина выдать субъекту проверки предписание об </w:t>
      </w:r>
      <w:r w:rsidRPr="00ED5BB9">
        <w:lastRenderedPageBreak/>
        <w:t>устранении выявленных нарушений требований законодательства с указанием сроков их устранения;</w:t>
      </w:r>
    </w:p>
    <w:p w:rsidR="006A522E" w:rsidRPr="00ED5BB9" w:rsidRDefault="006A522E" w:rsidP="006A522E">
      <w:pPr>
        <w:pStyle w:val="ConsPlusNormal"/>
        <w:ind w:firstLine="540"/>
        <w:jc w:val="both"/>
      </w:pPr>
      <w:bookmarkStart w:id="4" w:name="P300"/>
      <w:bookmarkEnd w:id="4"/>
      <w:r w:rsidRPr="00ED5BB9">
        <w:t xml:space="preserve">- при наличии действий (бездействия), образующих состав административных правонарушений, предусмотренных </w:t>
      </w:r>
      <w:hyperlink r:id="rId36" w:history="1">
        <w:r w:rsidRPr="00ED5BB9">
          <w:t>пунктом 1 статьи 19.4</w:t>
        </w:r>
      </w:hyperlink>
      <w:r w:rsidRPr="00ED5BB9">
        <w:t xml:space="preserve">, </w:t>
      </w:r>
      <w:hyperlink r:id="rId37" w:history="1">
        <w:r w:rsidRPr="00ED5BB9">
          <w:t>пунктом 1 статьи 19.4.1</w:t>
        </w:r>
      </w:hyperlink>
      <w:r w:rsidRPr="00ED5BB9">
        <w:t xml:space="preserve">, </w:t>
      </w:r>
      <w:hyperlink r:id="rId38" w:history="1">
        <w:r w:rsidRPr="00ED5BB9">
          <w:t>пунктом 1 статьи 19.5</w:t>
        </w:r>
      </w:hyperlink>
      <w:r w:rsidRPr="00ED5BB9">
        <w:t xml:space="preserve">, </w:t>
      </w:r>
      <w:hyperlink r:id="rId39" w:history="1">
        <w:r w:rsidRPr="00ED5BB9">
          <w:t>статьей 19.7</w:t>
        </w:r>
      </w:hyperlink>
      <w:r w:rsidRPr="00ED5BB9">
        <w:t xml:space="preserve"> Кодекса Российской Федерации об административных правонарушениях, в день составления акта проверки юридического лица, индивидуального предпринимателя, гражданина составить протокол об административном правонарушении. В случае не исполнения субъектом проверки обязанности по прибытию на проверку до окончания срока проверки, должностным лицам уполномоченного органа необходимо принять меры по надлежащему повторному уведомлению субъекта проверки, и по истечении сроков проверки составить акт проверки и протокол об административном правонарушении.</w:t>
      </w:r>
    </w:p>
    <w:p w:rsidR="006A522E" w:rsidRPr="00ED5BB9" w:rsidRDefault="006A522E" w:rsidP="006A522E">
      <w:pPr>
        <w:pStyle w:val="ConsPlusNormal"/>
        <w:ind w:firstLine="540"/>
        <w:jc w:val="both"/>
      </w:pPr>
      <w:r w:rsidRPr="00ED5BB9">
        <w:t xml:space="preserve">3.5.3. В случае неявки юридического лица, индивидуального предпринимателя, гражданина, их уполномоченных представителей, в отношении которых проводится проверка, если они извещены надлежащим образом, протокол об административном правонарушении в соответствии с </w:t>
      </w:r>
      <w:hyperlink w:anchor="P300" w:history="1">
        <w:r w:rsidRPr="00ED5BB9">
          <w:t>абзацем 3 пункта 3.5.2</w:t>
        </w:r>
      </w:hyperlink>
      <w:r w:rsidRPr="00ED5BB9">
        <w:t xml:space="preserve"> составляется в их отсутствие. Копия протокола об административном правонарушении направляется должностным лицом уполномоченного органа лицу, в отношении которого он составлен, в течение трех дней со дня составления указанного протокола.</w:t>
      </w:r>
    </w:p>
    <w:p w:rsidR="006A522E" w:rsidRPr="00ED5BB9" w:rsidRDefault="006A522E" w:rsidP="006A522E">
      <w:pPr>
        <w:pStyle w:val="ConsPlusNormal"/>
        <w:ind w:firstLine="540"/>
        <w:jc w:val="both"/>
      </w:pPr>
      <w:r w:rsidRPr="00ED5BB9">
        <w:t xml:space="preserve">3.5.4. </w:t>
      </w:r>
      <w:proofErr w:type="gramStart"/>
      <w:r w:rsidRPr="00ED5BB9">
        <w:t xml:space="preserve">Протокол об административном правонарушении, составленный за административное правонарушение, ответственность за которое предусмотрена </w:t>
      </w:r>
      <w:hyperlink r:id="rId40" w:history="1">
        <w:r w:rsidRPr="00ED5BB9">
          <w:t>пунктом 1 статьи 19.4</w:t>
        </w:r>
      </w:hyperlink>
      <w:r w:rsidRPr="00ED5BB9">
        <w:t xml:space="preserve">, </w:t>
      </w:r>
      <w:hyperlink r:id="rId41" w:history="1">
        <w:r w:rsidRPr="00ED5BB9">
          <w:t>пунктом 1 статьи 19.4.1</w:t>
        </w:r>
      </w:hyperlink>
      <w:r w:rsidRPr="00ED5BB9">
        <w:t xml:space="preserve">, </w:t>
      </w:r>
      <w:hyperlink r:id="rId42" w:history="1">
        <w:r w:rsidRPr="00ED5BB9">
          <w:t>пунктом 1 статьи 19.5</w:t>
        </w:r>
      </w:hyperlink>
      <w:r w:rsidRPr="00ED5BB9">
        <w:t xml:space="preserve">, </w:t>
      </w:r>
      <w:hyperlink r:id="rId43" w:history="1">
        <w:r w:rsidRPr="00ED5BB9">
          <w:t>статьей 19.7</w:t>
        </w:r>
      </w:hyperlink>
      <w:r w:rsidRPr="00ED5BB9">
        <w:t xml:space="preserve"> Кодекса Российской Федерации об административных правонарушениях, с приложением материалов, направляется должностным лицом уполномоченного органа мировому судье для применения мер административной ответственности к лицу, допустившему нарушение требований законодательства, в течение трех суток с момента его</w:t>
      </w:r>
      <w:proofErr w:type="gramEnd"/>
      <w:r w:rsidRPr="00ED5BB9">
        <w:t xml:space="preserve"> составления.</w:t>
      </w:r>
    </w:p>
    <w:p w:rsidR="006A522E" w:rsidRPr="00ED5BB9" w:rsidRDefault="006A522E" w:rsidP="006A522E">
      <w:pPr>
        <w:pStyle w:val="ConsPlusNormal"/>
        <w:ind w:firstLine="540"/>
        <w:jc w:val="both"/>
      </w:pPr>
      <w:r w:rsidRPr="00ED5BB9">
        <w:t>3.5.5. О мерах, принятых для выполнения предписания, субъект проверки должен сообщить в уполномоченный орган в установленный таким предписанием срок.</w:t>
      </w:r>
    </w:p>
    <w:p w:rsidR="006A522E" w:rsidRPr="00ED5BB9" w:rsidRDefault="006A522E" w:rsidP="006A522E">
      <w:pPr>
        <w:pStyle w:val="ConsPlusNormal"/>
        <w:ind w:firstLine="540"/>
        <w:jc w:val="both"/>
      </w:pPr>
      <w:r w:rsidRPr="00ED5BB9">
        <w:t>3.5.6. В течение пяти рабочих дней с момента истечения срока предоставленного для исполнения предписания должностное лицо уполномоченного органа, проводившее проверку, осуществляет подготовку распоряжения или приказа о проведении внеплановой проверки.</w:t>
      </w:r>
    </w:p>
    <w:p w:rsidR="006A522E" w:rsidRDefault="006A522E" w:rsidP="006A522E">
      <w:pPr>
        <w:pStyle w:val="ConsPlusNormal"/>
        <w:ind w:firstLine="540"/>
        <w:jc w:val="both"/>
      </w:pPr>
      <w:r w:rsidRPr="00ED5BB9">
        <w:t xml:space="preserve">3.5.7. </w:t>
      </w:r>
      <w:proofErr w:type="gramStart"/>
      <w:r w:rsidRPr="00ED5BB9">
        <w:t xml:space="preserve">Результатом административной процедуры по принятию мер при выявлении нарушений требований законодательства в деятельности субъекта проверки является выдача (направление) субъекту проверки предписания об устранении нарушений требований законодательства и составление протокола об административном правонарушении, при наличии действий (бездействия), образующих состав административных правонарушений, предусмотренных </w:t>
      </w:r>
      <w:hyperlink r:id="rId44" w:history="1">
        <w:r w:rsidRPr="00ED5BB9">
          <w:t>пунктом 1 статьи 19.4</w:t>
        </w:r>
      </w:hyperlink>
      <w:r w:rsidRPr="00ED5BB9">
        <w:t xml:space="preserve">, </w:t>
      </w:r>
      <w:hyperlink r:id="rId45" w:history="1">
        <w:r w:rsidRPr="00ED5BB9">
          <w:t>пунктом 1 статьи 19.4.1</w:t>
        </w:r>
      </w:hyperlink>
      <w:r w:rsidRPr="00ED5BB9">
        <w:t xml:space="preserve">, </w:t>
      </w:r>
      <w:hyperlink r:id="rId46" w:history="1">
        <w:r w:rsidRPr="00ED5BB9">
          <w:t>пунктом 1 статьи 19.5</w:t>
        </w:r>
      </w:hyperlink>
      <w:r w:rsidRPr="00ED5BB9">
        <w:t xml:space="preserve"> Кодекса Российской Федерации об административных правонарушениях.</w:t>
      </w:r>
      <w:proofErr w:type="gramEnd"/>
    </w:p>
    <w:p w:rsidR="006A522E" w:rsidRPr="00ED5BB9" w:rsidRDefault="006A522E" w:rsidP="006A522E">
      <w:pPr>
        <w:pStyle w:val="ConsPlusNormal"/>
        <w:ind w:firstLine="540"/>
        <w:jc w:val="both"/>
      </w:pPr>
    </w:p>
    <w:p w:rsidR="006A522E" w:rsidRPr="00ED5BB9" w:rsidRDefault="006A522E" w:rsidP="006A522E">
      <w:pPr>
        <w:pStyle w:val="ConsPlusNormal"/>
        <w:ind w:firstLine="540"/>
        <w:jc w:val="both"/>
      </w:pPr>
    </w:p>
    <w:p w:rsidR="006A522E" w:rsidRPr="00ED5BB9" w:rsidRDefault="006A522E" w:rsidP="006A522E">
      <w:pPr>
        <w:pStyle w:val="ConsPlusNormal"/>
        <w:jc w:val="center"/>
      </w:pPr>
      <w:r w:rsidRPr="00ED5BB9">
        <w:t xml:space="preserve">4. Порядок и формы </w:t>
      </w:r>
      <w:proofErr w:type="gramStart"/>
      <w:r w:rsidRPr="00ED5BB9">
        <w:t>контроля за</w:t>
      </w:r>
      <w:proofErr w:type="gramEnd"/>
      <w:r w:rsidRPr="00ED5BB9">
        <w:t xml:space="preserve"> осуществлением</w:t>
      </w:r>
    </w:p>
    <w:p w:rsidR="006A522E" w:rsidRPr="00ED5BB9" w:rsidRDefault="006A522E" w:rsidP="006A522E">
      <w:pPr>
        <w:pStyle w:val="ConsPlusNormal"/>
        <w:jc w:val="center"/>
      </w:pPr>
      <w:r w:rsidRPr="00ED5BB9">
        <w:t>муниципального земельного контроля</w:t>
      </w:r>
    </w:p>
    <w:p w:rsidR="006A522E" w:rsidRPr="00E078E9" w:rsidRDefault="006A522E" w:rsidP="006A522E">
      <w:pPr>
        <w:spacing w:after="0" w:line="240" w:lineRule="auto"/>
        <w:jc w:val="both"/>
        <w:rPr>
          <w:rFonts w:ascii="Times New Roman" w:hAnsi="Times New Roman" w:cs="Times New Roman"/>
          <w:sz w:val="28"/>
          <w:szCs w:val="28"/>
        </w:rPr>
      </w:pPr>
      <w:r w:rsidRPr="00E078E9">
        <w:rPr>
          <w:rFonts w:ascii="Times New Roman" w:hAnsi="Times New Roman" w:cs="Times New Roman"/>
          <w:sz w:val="28"/>
          <w:szCs w:val="28"/>
        </w:rPr>
        <w:lastRenderedPageBreak/>
        <w:t xml:space="preserve">Порядок осуществления текущего </w:t>
      </w:r>
      <w:proofErr w:type="gramStart"/>
      <w:r w:rsidRPr="00E078E9">
        <w:rPr>
          <w:rFonts w:ascii="Times New Roman" w:hAnsi="Times New Roman" w:cs="Times New Roman"/>
          <w:sz w:val="28"/>
          <w:szCs w:val="28"/>
        </w:rPr>
        <w:t>контроля за</w:t>
      </w:r>
      <w:proofErr w:type="gramEnd"/>
      <w:r w:rsidRPr="00E078E9">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Pr="00E078E9">
        <w:rPr>
          <w:rFonts w:ascii="Times New Roman" w:hAnsi="Times New Roman" w:cs="Times New Roman"/>
          <w:color w:val="252525"/>
          <w:sz w:val="28"/>
          <w:szCs w:val="28"/>
        </w:rPr>
        <w:t>муниципальной</w:t>
      </w:r>
      <w:r w:rsidRPr="00E078E9">
        <w:rPr>
          <w:rFonts w:ascii="Times New Roman" w:hAnsi="Times New Roman" w:cs="Times New Roman"/>
          <w:sz w:val="28"/>
          <w:szCs w:val="28"/>
        </w:rPr>
        <w:t xml:space="preserve"> услуги, а также принятием ими решений.</w:t>
      </w:r>
    </w:p>
    <w:p w:rsidR="006A522E" w:rsidRPr="00E078E9" w:rsidRDefault="006A522E" w:rsidP="006A522E">
      <w:pPr>
        <w:widowControl w:val="0"/>
        <w:spacing w:after="0" w:line="240" w:lineRule="auto"/>
        <w:jc w:val="both"/>
        <w:rPr>
          <w:rFonts w:ascii="Times New Roman" w:hAnsi="Times New Roman" w:cs="Times New Roman"/>
          <w:sz w:val="28"/>
          <w:szCs w:val="28"/>
        </w:rPr>
      </w:pPr>
      <w:r w:rsidRPr="00E078E9">
        <w:rPr>
          <w:rStyle w:val="rvts7"/>
          <w:rFonts w:ascii="Times New Roman" w:hAnsi="Times New Roman" w:cs="Times New Roman"/>
          <w:sz w:val="28"/>
          <w:szCs w:val="28"/>
        </w:rPr>
        <w:t xml:space="preserve"> Текущий </w:t>
      </w:r>
      <w:proofErr w:type="gramStart"/>
      <w:r w:rsidRPr="00E078E9">
        <w:rPr>
          <w:rStyle w:val="rvts7"/>
          <w:rFonts w:ascii="Times New Roman" w:hAnsi="Times New Roman" w:cs="Times New Roman"/>
          <w:sz w:val="28"/>
          <w:szCs w:val="28"/>
        </w:rPr>
        <w:t>контроль за</w:t>
      </w:r>
      <w:proofErr w:type="gramEnd"/>
      <w:r w:rsidRPr="00E078E9">
        <w:rPr>
          <w:rStyle w:val="rvts7"/>
          <w:rFonts w:ascii="Times New Roman" w:hAnsi="Times New Roman" w:cs="Times New Roman"/>
          <w:sz w:val="28"/>
          <w:szCs w:val="28"/>
        </w:rPr>
        <w:t xml:space="preserve"> соблюдением административных процедур по оказанию муниципальной услуги осуществляется Главой </w:t>
      </w:r>
      <w:r w:rsidRPr="00E078E9">
        <w:rPr>
          <w:rFonts w:ascii="Times New Roman" w:hAnsi="Times New Roman" w:cs="Times New Roman"/>
          <w:sz w:val="28"/>
          <w:szCs w:val="28"/>
        </w:rPr>
        <w:t>Администрации</w:t>
      </w:r>
      <w:r w:rsidRPr="00E078E9">
        <w:rPr>
          <w:rStyle w:val="rvts7"/>
          <w:rFonts w:ascii="Times New Roman" w:hAnsi="Times New Roman" w:cs="Times New Roman"/>
          <w:sz w:val="28"/>
          <w:szCs w:val="28"/>
        </w:rPr>
        <w:t>, заместителем главы Администрации, ответственным за организацию межведомственного взаимодействия при предоставлении государственных и муниципальных услуг</w:t>
      </w:r>
      <w:r w:rsidRPr="00E078E9">
        <w:rPr>
          <w:rFonts w:ascii="Times New Roman" w:hAnsi="Times New Roman" w:cs="Times New Roman"/>
          <w:sz w:val="28"/>
          <w:szCs w:val="28"/>
        </w:rPr>
        <w:t>.</w:t>
      </w:r>
    </w:p>
    <w:p w:rsidR="006A522E" w:rsidRPr="00E078E9" w:rsidRDefault="006A522E" w:rsidP="006A522E">
      <w:pPr>
        <w:widowControl w:val="0"/>
        <w:spacing w:after="0" w:line="240" w:lineRule="auto"/>
        <w:ind w:firstLine="720"/>
        <w:jc w:val="both"/>
        <w:rPr>
          <w:rStyle w:val="rvts7"/>
          <w:rFonts w:ascii="Times New Roman" w:hAnsi="Times New Roman" w:cs="Times New Roman"/>
          <w:sz w:val="28"/>
          <w:szCs w:val="28"/>
        </w:rPr>
      </w:pPr>
      <w:r w:rsidRPr="00E078E9">
        <w:rPr>
          <w:rStyle w:val="rvts7"/>
          <w:rFonts w:ascii="Times New Roman" w:hAnsi="Times New Roman" w:cs="Times New Roman"/>
          <w:sz w:val="28"/>
          <w:szCs w:val="28"/>
        </w:rPr>
        <w:t xml:space="preserve">Специалисты </w:t>
      </w:r>
      <w:r w:rsidRPr="00E078E9">
        <w:rPr>
          <w:rFonts w:ascii="Times New Roman" w:hAnsi="Times New Roman" w:cs="Times New Roman"/>
          <w:sz w:val="28"/>
          <w:szCs w:val="28"/>
        </w:rPr>
        <w:t xml:space="preserve">Администрации </w:t>
      </w:r>
      <w:r w:rsidRPr="00E078E9">
        <w:rPr>
          <w:rStyle w:val="rvts7"/>
          <w:rFonts w:ascii="Times New Roman" w:hAnsi="Times New Roman" w:cs="Times New Roman"/>
          <w:sz w:val="28"/>
          <w:szCs w:val="28"/>
        </w:rPr>
        <w:t>несут персональную ответственность за соблюдение требований постановления административного регламента.</w:t>
      </w:r>
    </w:p>
    <w:p w:rsidR="006A522E" w:rsidRPr="00E078E9" w:rsidRDefault="006A522E" w:rsidP="006A522E">
      <w:pPr>
        <w:widowControl w:val="0"/>
        <w:spacing w:after="0" w:line="240" w:lineRule="auto"/>
        <w:ind w:firstLine="720"/>
        <w:jc w:val="both"/>
        <w:rPr>
          <w:rStyle w:val="rvts7"/>
          <w:rFonts w:ascii="Times New Roman" w:hAnsi="Times New Roman" w:cs="Times New Roman"/>
          <w:sz w:val="28"/>
          <w:szCs w:val="28"/>
        </w:rPr>
      </w:pPr>
      <w:r w:rsidRPr="00E078E9">
        <w:rPr>
          <w:rStyle w:val="rvts7"/>
          <w:rFonts w:ascii="Times New Roman" w:hAnsi="Times New Roman" w:cs="Times New Roman"/>
          <w:sz w:val="28"/>
          <w:szCs w:val="28"/>
        </w:rPr>
        <w:t>Персональная ответственность специалистов Администрации закрепляется в их должностных инструкциях в соответствии с требованиями законодательства Российской Федерации.</w:t>
      </w:r>
    </w:p>
    <w:p w:rsidR="006A522E" w:rsidRPr="00E078E9" w:rsidRDefault="006A522E" w:rsidP="006A522E">
      <w:pPr>
        <w:widowControl w:val="0"/>
        <w:spacing w:after="0" w:line="240" w:lineRule="auto"/>
        <w:ind w:firstLine="720"/>
        <w:jc w:val="both"/>
        <w:rPr>
          <w:rStyle w:val="rvts7"/>
          <w:rFonts w:ascii="Times New Roman" w:hAnsi="Times New Roman" w:cs="Times New Roman"/>
          <w:sz w:val="28"/>
          <w:szCs w:val="28"/>
        </w:rPr>
      </w:pPr>
      <w:r w:rsidRPr="00E078E9">
        <w:rPr>
          <w:rStyle w:val="rvts7"/>
          <w:rFonts w:ascii="Times New Roman" w:hAnsi="Times New Roman" w:cs="Times New Roman"/>
          <w:sz w:val="28"/>
          <w:szCs w:val="28"/>
        </w:rPr>
        <w:t xml:space="preserve">За невыполнение или ненадлежащее выполнение законодательства Российской Федерации и Ростовской области по вопросам организации и предоставления муниципальной услуги, а также требований настоящего административного регламента, специалисты Администрации, сотрудники МФЦ несут ответственность в соответствии с действующим законодательством. </w:t>
      </w:r>
    </w:p>
    <w:p w:rsidR="006A522E" w:rsidRPr="00E078E9" w:rsidRDefault="006A522E" w:rsidP="006A522E">
      <w:pPr>
        <w:widowControl w:val="0"/>
        <w:spacing w:after="0" w:line="240" w:lineRule="auto"/>
        <w:ind w:firstLine="720"/>
        <w:jc w:val="both"/>
        <w:rPr>
          <w:rStyle w:val="rvts7"/>
          <w:rFonts w:ascii="Times New Roman" w:hAnsi="Times New Roman" w:cs="Times New Roman"/>
          <w:sz w:val="28"/>
          <w:szCs w:val="28"/>
        </w:rPr>
      </w:pPr>
      <w:r w:rsidRPr="00E078E9">
        <w:rPr>
          <w:rStyle w:val="rvts7"/>
          <w:rFonts w:ascii="Times New Roman" w:hAnsi="Times New Roman" w:cs="Times New Roman"/>
          <w:sz w:val="28"/>
          <w:szCs w:val="28"/>
        </w:rPr>
        <w:t>Текущий контроль исполнения муниципальной услуги осуществляется путем проведения проверок качества соблюдения и исполнения должностными лицами положений настоящего административного регламента.</w:t>
      </w:r>
    </w:p>
    <w:p w:rsidR="006A522E" w:rsidRPr="00E078E9" w:rsidRDefault="006A522E" w:rsidP="006A522E">
      <w:pPr>
        <w:widowControl w:val="0"/>
        <w:spacing w:after="0" w:line="240" w:lineRule="auto"/>
        <w:ind w:firstLine="720"/>
        <w:jc w:val="both"/>
        <w:rPr>
          <w:rStyle w:val="rvts7"/>
          <w:rFonts w:ascii="Times New Roman" w:hAnsi="Times New Roman" w:cs="Times New Roman"/>
          <w:sz w:val="28"/>
          <w:szCs w:val="28"/>
        </w:rPr>
      </w:pPr>
      <w:r w:rsidRPr="00E078E9">
        <w:rPr>
          <w:rStyle w:val="rvts7"/>
          <w:rFonts w:ascii="Times New Roman" w:hAnsi="Times New Roman" w:cs="Times New Roman"/>
          <w:sz w:val="28"/>
          <w:szCs w:val="28"/>
        </w:rPr>
        <w:t>Должностные лица, ответственные за осуществление контроля, ведут учет случаев ненадлежащего исполнения должностными лицами, ответственными за предоставление муниципальной услуги,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6A522E" w:rsidRPr="00E078E9" w:rsidRDefault="006A522E" w:rsidP="006A522E">
      <w:pPr>
        <w:widowControl w:val="0"/>
        <w:spacing w:after="0" w:line="240" w:lineRule="auto"/>
        <w:ind w:firstLine="720"/>
        <w:jc w:val="both"/>
        <w:rPr>
          <w:rStyle w:val="rvts7"/>
          <w:rFonts w:ascii="Times New Roman" w:hAnsi="Times New Roman" w:cs="Times New Roman"/>
          <w:sz w:val="28"/>
          <w:szCs w:val="28"/>
        </w:rPr>
      </w:pPr>
      <w:r w:rsidRPr="00E078E9">
        <w:rPr>
          <w:rStyle w:val="rvts7"/>
          <w:rFonts w:ascii="Times New Roman" w:hAnsi="Times New Roman" w:cs="Times New Roman"/>
          <w:sz w:val="28"/>
          <w:szCs w:val="28"/>
        </w:rPr>
        <w:t>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должностные лица, ответственные за осуществление контроля, обязаны сообщить в письменной форме заявителям, права и (или) законные интересы которых нарушены.</w:t>
      </w:r>
    </w:p>
    <w:p w:rsidR="006A522E" w:rsidRPr="00E078E9" w:rsidRDefault="006A522E" w:rsidP="006A522E">
      <w:pPr>
        <w:widowControl w:val="0"/>
        <w:spacing w:after="0" w:line="240" w:lineRule="auto"/>
        <w:ind w:firstLine="720"/>
        <w:jc w:val="both"/>
        <w:rPr>
          <w:rStyle w:val="rvts7"/>
          <w:rFonts w:ascii="Times New Roman" w:hAnsi="Times New Roman" w:cs="Times New Roman"/>
          <w:sz w:val="28"/>
          <w:szCs w:val="28"/>
        </w:rPr>
      </w:pPr>
      <w:r w:rsidRPr="00E078E9">
        <w:rPr>
          <w:rStyle w:val="rvts7"/>
          <w:rFonts w:ascii="Times New Roman" w:hAnsi="Times New Roman" w:cs="Times New Roman"/>
          <w:sz w:val="28"/>
          <w:szCs w:val="28"/>
        </w:rPr>
        <w:t xml:space="preserve">Контроль предоставления </w:t>
      </w:r>
      <w:r w:rsidRPr="00E078E9">
        <w:rPr>
          <w:rFonts w:ascii="Times New Roman" w:hAnsi="Times New Roman" w:cs="Times New Roman"/>
          <w:color w:val="252525"/>
          <w:sz w:val="28"/>
          <w:szCs w:val="28"/>
        </w:rPr>
        <w:t>муниципальной</w:t>
      </w:r>
      <w:r w:rsidRPr="00E078E9">
        <w:rPr>
          <w:rStyle w:val="rvts7"/>
          <w:rFonts w:ascii="Times New Roman" w:hAnsi="Times New Roman" w:cs="Times New Roman"/>
          <w:sz w:val="28"/>
          <w:szCs w:val="28"/>
        </w:rPr>
        <w:t xml:space="preserve"> услуги, в том числе со стороны граждан, их объединений и организаций, осуществляется непосредственно путем направления в Администрацию обращений о предоставлении информации.</w:t>
      </w:r>
    </w:p>
    <w:p w:rsidR="006A522E" w:rsidRPr="00E078E9" w:rsidRDefault="006A522E" w:rsidP="006A522E">
      <w:pPr>
        <w:spacing w:after="0" w:line="240" w:lineRule="auto"/>
        <w:rPr>
          <w:rFonts w:ascii="Times New Roman" w:hAnsi="Times New Roman" w:cs="Times New Roman"/>
          <w:sz w:val="28"/>
          <w:szCs w:val="28"/>
        </w:rPr>
      </w:pPr>
    </w:p>
    <w:p w:rsidR="006A522E" w:rsidRPr="00ED5BB9" w:rsidRDefault="006A522E" w:rsidP="006A522E">
      <w:pPr>
        <w:pStyle w:val="ConsPlusNormal"/>
        <w:jc w:val="center"/>
      </w:pPr>
      <w:r w:rsidRPr="00ED5BB9">
        <w:t>5. Досудебный (внесудебный) порядок обжалования решений</w:t>
      </w:r>
    </w:p>
    <w:p w:rsidR="006A522E" w:rsidRPr="00ED5BB9" w:rsidRDefault="006A522E" w:rsidP="006A522E">
      <w:pPr>
        <w:pStyle w:val="ConsPlusNormal"/>
        <w:jc w:val="center"/>
      </w:pPr>
      <w:r w:rsidRPr="00ED5BB9">
        <w:t>и действий (бездействия) органа муниципального контроля,</w:t>
      </w:r>
    </w:p>
    <w:p w:rsidR="006A522E" w:rsidRPr="00ED5BB9" w:rsidRDefault="006A522E" w:rsidP="006A522E">
      <w:pPr>
        <w:pStyle w:val="ConsPlusNormal"/>
        <w:jc w:val="center"/>
      </w:pPr>
      <w:r w:rsidRPr="00ED5BB9">
        <w:t>его должностных лиц</w:t>
      </w:r>
    </w:p>
    <w:p w:rsidR="006A522E" w:rsidRPr="00ED5BB9" w:rsidRDefault="006A522E" w:rsidP="006A522E">
      <w:pPr>
        <w:pStyle w:val="ConsPlusNormal"/>
        <w:jc w:val="center"/>
      </w:pPr>
    </w:p>
    <w:p w:rsidR="006A522E" w:rsidRPr="006A14E2" w:rsidRDefault="006A522E" w:rsidP="006A522E">
      <w:pPr>
        <w:pStyle w:val="ConsPlusNormal"/>
        <w:jc w:val="both"/>
        <w:rPr>
          <w:szCs w:val="28"/>
        </w:rPr>
      </w:pPr>
      <w:r w:rsidRPr="006A14E2">
        <w:rPr>
          <w:szCs w:val="28"/>
        </w:rPr>
        <w:t>Предметом досудебного (внесудебного) обжалования являются действия (бездействие) и решения должностных лиц уполномоченного органа при оказании муниципальной услуги.</w:t>
      </w:r>
    </w:p>
    <w:p w:rsidR="006A522E" w:rsidRPr="006A14E2" w:rsidRDefault="006A522E" w:rsidP="006A522E">
      <w:pPr>
        <w:pStyle w:val="ConsPlusNormal"/>
        <w:jc w:val="both"/>
        <w:rPr>
          <w:szCs w:val="28"/>
        </w:rPr>
      </w:pPr>
      <w:r w:rsidRPr="006A14E2">
        <w:rPr>
          <w:szCs w:val="28"/>
        </w:rPr>
        <w:t xml:space="preserve"> Действия (бездействие) и решения должностных лиц уполномоченного органа при оказании муниципальных услуг  могут быть обжалованы в административном и судебном порядке.</w:t>
      </w:r>
    </w:p>
    <w:p w:rsidR="006A522E" w:rsidRPr="006A14E2" w:rsidRDefault="006A522E" w:rsidP="006A522E">
      <w:pPr>
        <w:pStyle w:val="ConsPlusNormal"/>
        <w:jc w:val="both"/>
        <w:rPr>
          <w:szCs w:val="28"/>
        </w:rPr>
      </w:pPr>
      <w:r w:rsidRPr="006A14E2">
        <w:rPr>
          <w:szCs w:val="28"/>
        </w:rPr>
        <w:t xml:space="preserve">В административном порядке действия (бездействие) и решения должностных лиц могут быть обжалованы руководителю уполномоченного органа,  главе </w:t>
      </w:r>
      <w:r w:rsidRPr="006A14E2">
        <w:rPr>
          <w:szCs w:val="28"/>
        </w:rPr>
        <w:lastRenderedPageBreak/>
        <w:t>Администрации муниципального образования.</w:t>
      </w:r>
    </w:p>
    <w:p w:rsidR="006A522E" w:rsidRPr="006A14E2" w:rsidRDefault="006A522E" w:rsidP="006A522E">
      <w:pPr>
        <w:pStyle w:val="ConsPlusNormal"/>
        <w:jc w:val="both"/>
        <w:rPr>
          <w:szCs w:val="28"/>
        </w:rPr>
      </w:pPr>
      <w:r w:rsidRPr="006A14E2">
        <w:rPr>
          <w:szCs w:val="28"/>
        </w:rPr>
        <w:t xml:space="preserve"> Обжалование действий (бездействия) и решений должностных лиц уполномоченного органа производится на личном приеме руководителя уполномоченного органа, главы Администрации муниципального образования или путем направления жалобы в письменном виде, электронной почтой, которая должна содержать:</w:t>
      </w:r>
    </w:p>
    <w:p w:rsidR="006A522E" w:rsidRPr="006A14E2" w:rsidRDefault="006A522E" w:rsidP="006A522E">
      <w:pPr>
        <w:pStyle w:val="ConsPlusNormal"/>
        <w:ind w:firstLine="540"/>
        <w:jc w:val="both"/>
        <w:rPr>
          <w:szCs w:val="28"/>
        </w:rPr>
      </w:pPr>
      <w:r w:rsidRPr="006A14E2">
        <w:rPr>
          <w:szCs w:val="28"/>
        </w:rPr>
        <w:t>- фамилию, имя, отчество заявителя (а также фамилию, имя, отчество законного представителя, в случае обращения с жалобой представителя);</w:t>
      </w:r>
    </w:p>
    <w:p w:rsidR="006A522E" w:rsidRPr="006A14E2" w:rsidRDefault="006A522E" w:rsidP="006A522E">
      <w:pPr>
        <w:pStyle w:val="ConsPlusNormal"/>
        <w:ind w:firstLine="540"/>
        <w:jc w:val="both"/>
        <w:rPr>
          <w:szCs w:val="28"/>
        </w:rPr>
      </w:pPr>
      <w:r w:rsidRPr="006A14E2">
        <w:rPr>
          <w:szCs w:val="28"/>
        </w:rPr>
        <w:t>- почтовый адрес и контактный телефон;</w:t>
      </w:r>
    </w:p>
    <w:p w:rsidR="006A522E" w:rsidRPr="006A14E2" w:rsidRDefault="006A522E" w:rsidP="006A522E">
      <w:pPr>
        <w:pStyle w:val="ConsPlusNormal"/>
        <w:ind w:firstLine="540"/>
        <w:jc w:val="both"/>
        <w:rPr>
          <w:szCs w:val="28"/>
        </w:rPr>
      </w:pPr>
      <w:r w:rsidRPr="006A14E2">
        <w:rPr>
          <w:szCs w:val="28"/>
        </w:rPr>
        <w:t>- предмет жалобы;</w:t>
      </w:r>
    </w:p>
    <w:p w:rsidR="006A522E" w:rsidRPr="006A14E2" w:rsidRDefault="006A522E" w:rsidP="006A522E">
      <w:pPr>
        <w:pStyle w:val="ConsPlusNormal"/>
        <w:ind w:firstLine="540"/>
        <w:jc w:val="both"/>
        <w:rPr>
          <w:szCs w:val="28"/>
        </w:rPr>
      </w:pPr>
      <w:r w:rsidRPr="006A14E2">
        <w:rPr>
          <w:szCs w:val="28"/>
        </w:rPr>
        <w:t>- личную подпись заявителя (представителя), при письменном обращении, адрес личной электронной почты, при электронном обращении.</w:t>
      </w:r>
    </w:p>
    <w:p w:rsidR="006A522E" w:rsidRPr="006A14E2" w:rsidRDefault="006A522E" w:rsidP="006A522E">
      <w:pPr>
        <w:pStyle w:val="ConsPlusNormal"/>
        <w:ind w:firstLine="540"/>
        <w:jc w:val="both"/>
        <w:rPr>
          <w:szCs w:val="28"/>
        </w:rPr>
      </w:pPr>
      <w:r w:rsidRPr="006A14E2">
        <w:rPr>
          <w:szCs w:val="28"/>
        </w:rPr>
        <w:t>В случае необходимости в подтверждение своих доводов лицо, подавшее жалобу, прилагает к обращению соответствующие документы и материалы.</w:t>
      </w:r>
    </w:p>
    <w:p w:rsidR="006A522E" w:rsidRPr="006A14E2" w:rsidRDefault="006A522E" w:rsidP="006A522E">
      <w:pPr>
        <w:pStyle w:val="ConsPlusNormal"/>
        <w:jc w:val="both"/>
        <w:rPr>
          <w:szCs w:val="28"/>
        </w:rPr>
      </w:pPr>
      <w:r w:rsidRPr="006A14E2">
        <w:rPr>
          <w:szCs w:val="28"/>
        </w:rPr>
        <w:t xml:space="preserve"> О мерах, принятых в отношении виновных должностных лиц, сообщается в письменной форме заявителю, права и (или) законные интересы которого были нарушены.</w:t>
      </w:r>
    </w:p>
    <w:p w:rsidR="006A522E" w:rsidRPr="006A14E2" w:rsidRDefault="006A522E" w:rsidP="006A522E">
      <w:pPr>
        <w:pStyle w:val="ConsPlusNormal"/>
        <w:jc w:val="both"/>
        <w:rPr>
          <w:szCs w:val="28"/>
        </w:rPr>
      </w:pPr>
      <w:r w:rsidRPr="006A14E2">
        <w:rPr>
          <w:szCs w:val="28"/>
        </w:rPr>
        <w:t xml:space="preserve"> Если в ходе рассмотрения жалобы она признана необоснованной, заявителю направляется письменное сообщение о результате рассмотрения жалобы с указанием причин, почему она признана необоснованной.</w:t>
      </w:r>
    </w:p>
    <w:p w:rsidR="006A522E" w:rsidRPr="006A14E2" w:rsidRDefault="006A522E" w:rsidP="006A522E">
      <w:pPr>
        <w:pStyle w:val="ConsPlusNormal"/>
        <w:jc w:val="both"/>
        <w:rPr>
          <w:szCs w:val="28"/>
        </w:rPr>
      </w:pPr>
      <w:r w:rsidRPr="006A14E2">
        <w:rPr>
          <w:szCs w:val="28"/>
        </w:rPr>
        <w:t xml:space="preserve"> Исчерпывающий перечень оснований для приостановления, продления рассмотрения жалобы и случаев, в которых ответ на жалобу не дается.</w:t>
      </w:r>
    </w:p>
    <w:p w:rsidR="006A522E" w:rsidRPr="006A14E2" w:rsidRDefault="006A522E" w:rsidP="006A522E">
      <w:pPr>
        <w:pStyle w:val="ConsPlusNormal"/>
        <w:jc w:val="both"/>
        <w:rPr>
          <w:szCs w:val="28"/>
        </w:rPr>
      </w:pPr>
      <w:r w:rsidRPr="006A14E2">
        <w:rPr>
          <w:szCs w:val="28"/>
        </w:rPr>
        <w:t xml:space="preserve"> Основания для приостановления рассмотрения жалобы отсутствуют.</w:t>
      </w:r>
    </w:p>
    <w:p w:rsidR="006A522E" w:rsidRPr="006A14E2" w:rsidRDefault="006A522E" w:rsidP="006A522E">
      <w:pPr>
        <w:pStyle w:val="ConsPlusNormal"/>
        <w:jc w:val="both"/>
        <w:rPr>
          <w:szCs w:val="28"/>
        </w:rPr>
      </w:pPr>
      <w:r w:rsidRPr="006A14E2">
        <w:rPr>
          <w:szCs w:val="28"/>
        </w:rPr>
        <w:t xml:space="preserve"> Ответ на жалобу не дается в случае:</w:t>
      </w:r>
    </w:p>
    <w:p w:rsidR="006A522E" w:rsidRPr="006A14E2" w:rsidRDefault="006A522E" w:rsidP="006A522E">
      <w:pPr>
        <w:pStyle w:val="ConsPlusNormal"/>
        <w:ind w:firstLine="540"/>
        <w:jc w:val="both"/>
        <w:rPr>
          <w:szCs w:val="28"/>
        </w:rPr>
      </w:pPr>
      <w:r w:rsidRPr="006A14E2">
        <w:rPr>
          <w:szCs w:val="28"/>
        </w:rPr>
        <w:t>- 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w:t>
      </w:r>
    </w:p>
    <w:p w:rsidR="006A522E" w:rsidRPr="006A14E2" w:rsidRDefault="006A522E" w:rsidP="006A522E">
      <w:pPr>
        <w:pStyle w:val="ConsPlusNormal"/>
        <w:ind w:firstLine="540"/>
        <w:jc w:val="both"/>
        <w:rPr>
          <w:szCs w:val="28"/>
        </w:rPr>
      </w:pPr>
      <w:r w:rsidRPr="006A14E2">
        <w:rPr>
          <w:szCs w:val="28"/>
        </w:rPr>
        <w:t>- если текст письменной жалобы не поддается прочтению, о чем в течение семи дней со дня регистрации жалобы сообщается заявителю, направившему ее, если его фамилия или почтовый адрес поддаются прочтению;</w:t>
      </w:r>
    </w:p>
    <w:p w:rsidR="006A522E" w:rsidRPr="006A14E2" w:rsidRDefault="006A522E" w:rsidP="006A522E">
      <w:pPr>
        <w:pStyle w:val="ConsPlusNormal"/>
        <w:ind w:firstLine="540"/>
        <w:jc w:val="both"/>
        <w:rPr>
          <w:szCs w:val="28"/>
        </w:rPr>
      </w:pPr>
      <w:r w:rsidRPr="006A14E2">
        <w:rPr>
          <w:szCs w:val="28"/>
        </w:rPr>
        <w:t>- поступление от заявителя обращения о прекращении рассмотрения ранее направленной жалобы;</w:t>
      </w:r>
    </w:p>
    <w:p w:rsidR="006A522E" w:rsidRPr="006A14E2" w:rsidRDefault="006A522E" w:rsidP="006A522E">
      <w:pPr>
        <w:pStyle w:val="ConsPlusNormal"/>
        <w:ind w:firstLine="540"/>
        <w:jc w:val="both"/>
        <w:rPr>
          <w:szCs w:val="28"/>
        </w:rPr>
      </w:pPr>
      <w:r w:rsidRPr="006A14E2">
        <w:rPr>
          <w:szCs w:val="28"/>
        </w:rPr>
        <w:t>- 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6A522E" w:rsidRPr="006A14E2" w:rsidRDefault="006A522E" w:rsidP="006A522E">
      <w:pPr>
        <w:pStyle w:val="ConsPlusNormal"/>
        <w:ind w:firstLine="540"/>
        <w:jc w:val="both"/>
        <w:rPr>
          <w:szCs w:val="28"/>
        </w:rPr>
      </w:pPr>
      <w:r w:rsidRPr="006A14E2">
        <w:rPr>
          <w:szCs w:val="28"/>
        </w:rPr>
        <w:t>- 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6A522E" w:rsidRPr="006A14E2" w:rsidRDefault="006A522E" w:rsidP="006A522E">
      <w:pPr>
        <w:pStyle w:val="ConsPlusNormal"/>
        <w:ind w:firstLine="540"/>
        <w:jc w:val="both"/>
        <w:rPr>
          <w:szCs w:val="28"/>
        </w:rPr>
      </w:pPr>
      <w:proofErr w:type="gramStart"/>
      <w:r w:rsidRPr="006A14E2">
        <w:rPr>
          <w:szCs w:val="28"/>
        </w:rPr>
        <w:t xml:space="preserve">- если в жалобе содержится вопрос, на который заявителю неоднократно давались письменные ответы по существу в связи с ранее направляемыми в один и тот же уполномоченный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w:t>
      </w:r>
      <w:r w:rsidRPr="006A14E2">
        <w:rPr>
          <w:szCs w:val="28"/>
        </w:rPr>
        <w:lastRenderedPageBreak/>
        <w:t>очередной жалобы и прекращении с ним переписки</w:t>
      </w:r>
      <w:proofErr w:type="gramEnd"/>
      <w:r w:rsidRPr="006A14E2">
        <w:rPr>
          <w:szCs w:val="28"/>
        </w:rPr>
        <w:t xml:space="preserve"> по данному вопросу);</w:t>
      </w:r>
    </w:p>
    <w:p w:rsidR="006A522E" w:rsidRPr="006A14E2" w:rsidRDefault="006A522E" w:rsidP="006A522E">
      <w:pPr>
        <w:pStyle w:val="ConsPlusNormal"/>
        <w:ind w:firstLine="540"/>
        <w:jc w:val="both"/>
        <w:rPr>
          <w:szCs w:val="28"/>
        </w:rPr>
      </w:pPr>
      <w:r w:rsidRPr="006A14E2">
        <w:rPr>
          <w:szCs w:val="28"/>
        </w:rPr>
        <w:t>-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ней вопроса в связи с недопустимостью разглашения указанных сведений).</w:t>
      </w:r>
    </w:p>
    <w:p w:rsidR="006A522E" w:rsidRPr="006A14E2" w:rsidRDefault="006A522E" w:rsidP="006A522E">
      <w:pPr>
        <w:pStyle w:val="ConsPlusNormal"/>
        <w:ind w:firstLine="540"/>
        <w:jc w:val="both"/>
        <w:rPr>
          <w:szCs w:val="28"/>
        </w:rPr>
      </w:pPr>
      <w:r w:rsidRPr="006A14E2">
        <w:rPr>
          <w:szCs w:val="28"/>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w:t>
      </w:r>
    </w:p>
    <w:p w:rsidR="006A522E" w:rsidRPr="006A14E2" w:rsidRDefault="006A522E" w:rsidP="006A522E">
      <w:pPr>
        <w:pStyle w:val="ConsPlusNormal"/>
        <w:jc w:val="both"/>
        <w:rPr>
          <w:szCs w:val="28"/>
        </w:rPr>
      </w:pPr>
      <w:r w:rsidRPr="006A14E2">
        <w:rPr>
          <w:szCs w:val="28"/>
        </w:rPr>
        <w:t>Права заинтересованных лиц на получение информации и документов, необходимых для обоснования и рассмотрения жалобы.</w:t>
      </w:r>
    </w:p>
    <w:p w:rsidR="006A522E" w:rsidRDefault="006A522E" w:rsidP="006A522E">
      <w:pPr>
        <w:pStyle w:val="ConsPlusNormal"/>
        <w:jc w:val="both"/>
        <w:rPr>
          <w:szCs w:val="28"/>
        </w:rPr>
      </w:pPr>
      <w:r w:rsidRPr="006A14E2">
        <w:rPr>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электронной форме. Сроки рассмотрения жалобы: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 Результат досудебного (внесудебного) обжалования применительно к каждой процедуре обжалования.</w:t>
      </w:r>
      <w:r>
        <w:rPr>
          <w:szCs w:val="28"/>
        </w:rPr>
        <w:t xml:space="preserve"> </w:t>
      </w:r>
      <w:r w:rsidRPr="006A14E2">
        <w:rPr>
          <w:szCs w:val="28"/>
        </w:rPr>
        <w:t>В случае признания жалобы обоснованной уполномоченный орган, решения и действия (бездействие) должностных лиц которого обжалуются, применяет к виновному в нарушении прав заявителя должностному лицу меры, предусмотренные действующим законодательством, с привлечением к дисциплинарной ответственности лиц, допустивших такое нарушение при оказании муниципальных услуг. Одновременно заявитель уведомляется уполномоченным органом о признании обращения обоснованным и о принятых мерах.</w:t>
      </w:r>
    </w:p>
    <w:p w:rsidR="006A522E" w:rsidRDefault="006A522E" w:rsidP="006A522E">
      <w:pPr>
        <w:pStyle w:val="ConsPlusNormal"/>
        <w:jc w:val="both"/>
        <w:rPr>
          <w:szCs w:val="28"/>
        </w:rPr>
      </w:pPr>
    </w:p>
    <w:p w:rsidR="006A522E" w:rsidRDefault="006A522E" w:rsidP="006A522E">
      <w:pPr>
        <w:pStyle w:val="ConsPlusNormal"/>
        <w:jc w:val="both"/>
        <w:rPr>
          <w:szCs w:val="28"/>
        </w:rPr>
      </w:pPr>
      <w:r>
        <w:rPr>
          <w:szCs w:val="28"/>
        </w:rPr>
        <w:t>Верно: Зам.</w:t>
      </w:r>
      <w:r w:rsidR="002D7C69">
        <w:rPr>
          <w:szCs w:val="28"/>
        </w:rPr>
        <w:t xml:space="preserve"> </w:t>
      </w:r>
      <w:r>
        <w:rPr>
          <w:szCs w:val="28"/>
        </w:rPr>
        <w:t>Главы Администрации</w:t>
      </w:r>
    </w:p>
    <w:p w:rsidR="006A522E" w:rsidRPr="006A14E2" w:rsidRDefault="006A522E" w:rsidP="006A522E">
      <w:pPr>
        <w:pStyle w:val="ConsPlusNormal"/>
        <w:jc w:val="both"/>
        <w:rPr>
          <w:szCs w:val="28"/>
        </w:rPr>
      </w:pPr>
      <w:r>
        <w:rPr>
          <w:szCs w:val="28"/>
        </w:rPr>
        <w:t xml:space="preserve">Саркеловского сельского поселения                       </w:t>
      </w:r>
      <w:r w:rsidR="002D7C69">
        <w:rPr>
          <w:szCs w:val="28"/>
        </w:rPr>
        <w:t xml:space="preserve">                        </w:t>
      </w:r>
      <w:r>
        <w:rPr>
          <w:szCs w:val="28"/>
        </w:rPr>
        <w:t>А.В.</w:t>
      </w:r>
      <w:r w:rsidR="002D7C69">
        <w:rPr>
          <w:szCs w:val="28"/>
        </w:rPr>
        <w:t xml:space="preserve"> </w:t>
      </w:r>
      <w:r>
        <w:rPr>
          <w:szCs w:val="28"/>
        </w:rPr>
        <w:t>Демина</w:t>
      </w:r>
    </w:p>
    <w:p w:rsidR="006A522E" w:rsidRPr="006A14E2" w:rsidRDefault="006A522E" w:rsidP="006A522E">
      <w:pPr>
        <w:pStyle w:val="ConsPlusNormal"/>
        <w:jc w:val="right"/>
        <w:rPr>
          <w:szCs w:val="28"/>
        </w:rPr>
      </w:pPr>
    </w:p>
    <w:p w:rsidR="006A522E" w:rsidRPr="006A14E2" w:rsidRDefault="006A522E" w:rsidP="006A522E">
      <w:pPr>
        <w:pStyle w:val="ConsPlusNormal"/>
        <w:jc w:val="right"/>
        <w:rPr>
          <w:szCs w:val="28"/>
        </w:rPr>
      </w:pPr>
    </w:p>
    <w:p w:rsidR="006A522E" w:rsidRPr="006A14E2" w:rsidRDefault="006A522E" w:rsidP="006A522E">
      <w:pPr>
        <w:pStyle w:val="ConsPlusNormal"/>
        <w:jc w:val="right"/>
        <w:rPr>
          <w:szCs w:val="28"/>
        </w:rPr>
      </w:pPr>
    </w:p>
    <w:p w:rsidR="006A522E" w:rsidRPr="006A14E2" w:rsidRDefault="006A522E" w:rsidP="006A522E">
      <w:pPr>
        <w:pStyle w:val="ConsPlusNormal"/>
        <w:jc w:val="right"/>
        <w:rPr>
          <w:szCs w:val="28"/>
        </w:rPr>
      </w:pPr>
    </w:p>
    <w:p w:rsidR="006A522E" w:rsidRPr="006A14E2" w:rsidRDefault="006A522E" w:rsidP="006A522E">
      <w:pPr>
        <w:pStyle w:val="ConsPlusNormal"/>
        <w:jc w:val="right"/>
        <w:rPr>
          <w:szCs w:val="28"/>
        </w:rPr>
      </w:pPr>
    </w:p>
    <w:p w:rsidR="006A522E" w:rsidRPr="006A14E2" w:rsidRDefault="006A522E" w:rsidP="006A522E">
      <w:pPr>
        <w:spacing w:after="0" w:line="240" w:lineRule="auto"/>
        <w:rPr>
          <w:rFonts w:ascii="Times New Roman" w:hAnsi="Times New Roman" w:cs="Times New Roman"/>
          <w:sz w:val="28"/>
          <w:szCs w:val="28"/>
        </w:rPr>
      </w:pPr>
    </w:p>
    <w:p w:rsidR="006A522E" w:rsidRPr="006A14E2" w:rsidRDefault="006A522E" w:rsidP="006A522E">
      <w:pPr>
        <w:pStyle w:val="ConsPlusNormal"/>
        <w:ind w:firstLine="540"/>
        <w:jc w:val="both"/>
        <w:rPr>
          <w:szCs w:val="28"/>
        </w:rPr>
      </w:pPr>
    </w:p>
    <w:p w:rsidR="006A522E" w:rsidRPr="006A14E2" w:rsidRDefault="006A522E" w:rsidP="006A522E">
      <w:pPr>
        <w:pStyle w:val="ConsPlusNormal"/>
        <w:jc w:val="right"/>
        <w:rPr>
          <w:szCs w:val="28"/>
        </w:rPr>
      </w:pPr>
    </w:p>
    <w:p w:rsidR="006A522E" w:rsidRPr="006A14E2" w:rsidRDefault="006A522E" w:rsidP="006A522E">
      <w:pPr>
        <w:pStyle w:val="ConsPlusNormal"/>
        <w:jc w:val="right"/>
        <w:rPr>
          <w:szCs w:val="28"/>
        </w:rPr>
      </w:pPr>
    </w:p>
    <w:p w:rsidR="006A522E" w:rsidRPr="006A14E2" w:rsidRDefault="006A522E" w:rsidP="006A522E">
      <w:pPr>
        <w:pStyle w:val="ConsPlusNormal"/>
        <w:jc w:val="right"/>
        <w:rPr>
          <w:szCs w:val="28"/>
        </w:rPr>
      </w:pPr>
    </w:p>
    <w:p w:rsidR="006A522E" w:rsidRPr="006A14E2" w:rsidRDefault="006A522E" w:rsidP="006A522E">
      <w:pPr>
        <w:pStyle w:val="ConsPlusNormal"/>
        <w:jc w:val="right"/>
        <w:rPr>
          <w:szCs w:val="28"/>
        </w:rPr>
      </w:pPr>
    </w:p>
    <w:p w:rsidR="006A522E" w:rsidRPr="006A14E2" w:rsidRDefault="006A522E" w:rsidP="006A522E">
      <w:pPr>
        <w:pStyle w:val="ConsPlusNormal"/>
        <w:jc w:val="right"/>
        <w:rPr>
          <w:szCs w:val="28"/>
        </w:rPr>
      </w:pPr>
    </w:p>
    <w:p w:rsidR="006A522E" w:rsidRPr="006A14E2" w:rsidRDefault="006A522E" w:rsidP="006A522E">
      <w:pPr>
        <w:pStyle w:val="ConsPlusNormal"/>
        <w:jc w:val="right"/>
        <w:rPr>
          <w:szCs w:val="28"/>
        </w:rPr>
        <w:sectPr w:rsidR="006A522E" w:rsidRPr="006A14E2" w:rsidSect="00BC7445">
          <w:footerReference w:type="default" r:id="rId47"/>
          <w:pgSz w:w="11907" w:h="16840"/>
          <w:pgMar w:top="567" w:right="567" w:bottom="1134" w:left="1134" w:header="0" w:footer="0" w:gutter="0"/>
          <w:cols w:space="720"/>
        </w:sectPr>
      </w:pPr>
    </w:p>
    <w:p w:rsidR="006A522E" w:rsidRDefault="006A522E" w:rsidP="006A522E">
      <w:pPr>
        <w:pStyle w:val="ConsPlusNormal"/>
        <w:jc w:val="right"/>
      </w:pPr>
    </w:p>
    <w:p w:rsidR="006A522E" w:rsidRPr="00ED5BB9" w:rsidRDefault="006A522E" w:rsidP="002D7C69">
      <w:pPr>
        <w:pStyle w:val="ConsPlusNormal"/>
        <w:jc w:val="right"/>
      </w:pPr>
      <w:r w:rsidRPr="00ED5BB9">
        <w:t>Приложение 1</w:t>
      </w:r>
    </w:p>
    <w:p w:rsidR="006A522E" w:rsidRPr="00ED5BB9" w:rsidRDefault="006A522E" w:rsidP="002D7C69">
      <w:pPr>
        <w:pStyle w:val="ConsPlusNormal"/>
        <w:jc w:val="right"/>
      </w:pPr>
      <w:r w:rsidRPr="00ED5BB9">
        <w:t>к Административному</w:t>
      </w:r>
    </w:p>
    <w:p w:rsidR="006A522E" w:rsidRPr="00ED5BB9" w:rsidRDefault="006A522E" w:rsidP="002D7C69">
      <w:pPr>
        <w:pStyle w:val="ConsPlusNormal"/>
        <w:jc w:val="right"/>
      </w:pPr>
      <w:r w:rsidRPr="00ED5BB9">
        <w:t xml:space="preserve">регламенту N </w:t>
      </w:r>
      <w:r w:rsidR="002D7C69">
        <w:t>57 от 29.03.2016 г.</w:t>
      </w:r>
    </w:p>
    <w:p w:rsidR="006A522E" w:rsidRPr="00ED5BB9" w:rsidRDefault="006A522E" w:rsidP="002D7C69">
      <w:pPr>
        <w:pStyle w:val="ConsPlusNormal"/>
        <w:jc w:val="right"/>
      </w:pPr>
      <w:r w:rsidRPr="00ED5BB9">
        <w:t>осуществления муниципального</w:t>
      </w:r>
    </w:p>
    <w:p w:rsidR="006A522E" w:rsidRPr="00ED5BB9" w:rsidRDefault="006A522E" w:rsidP="002D7C69">
      <w:pPr>
        <w:pStyle w:val="ConsPlusNormal"/>
        <w:jc w:val="right"/>
      </w:pPr>
      <w:r w:rsidRPr="00ED5BB9">
        <w:t>земельного контроля на территории</w:t>
      </w:r>
    </w:p>
    <w:p w:rsidR="006A522E" w:rsidRPr="00ED5BB9" w:rsidRDefault="006A522E" w:rsidP="002D7C69">
      <w:pPr>
        <w:spacing w:after="0" w:line="240" w:lineRule="auto"/>
        <w:jc w:val="right"/>
        <w:rPr>
          <w:rFonts w:ascii="Times New Roman" w:hAnsi="Times New Roman" w:cs="Times New Roman"/>
          <w:sz w:val="28"/>
          <w:szCs w:val="28"/>
        </w:rPr>
      </w:pPr>
      <w:r w:rsidRPr="00ED5BB9">
        <w:rPr>
          <w:rFonts w:ascii="Times New Roman" w:hAnsi="Times New Roman" w:cs="Times New Roman"/>
          <w:sz w:val="28"/>
          <w:szCs w:val="28"/>
        </w:rPr>
        <w:t xml:space="preserve">                                                                                                                                           </w:t>
      </w:r>
      <w:r w:rsidRPr="00ED5BB9">
        <w:rPr>
          <w:rFonts w:ascii="Times New Roman" w:eastAsia="Times New Roman" w:hAnsi="Times New Roman" w:cs="Times New Roman"/>
          <w:sz w:val="28"/>
          <w:szCs w:val="20"/>
          <w:lang w:eastAsia="ru-RU"/>
        </w:rPr>
        <w:t xml:space="preserve">Саркеловского сельского </w:t>
      </w:r>
      <w:r>
        <w:rPr>
          <w:rFonts w:ascii="Times New Roman" w:eastAsia="Times New Roman" w:hAnsi="Times New Roman" w:cs="Times New Roman"/>
          <w:sz w:val="28"/>
          <w:szCs w:val="20"/>
          <w:lang w:eastAsia="ru-RU"/>
        </w:rPr>
        <w:t>поселения</w:t>
      </w:r>
    </w:p>
    <w:p w:rsidR="006A522E" w:rsidRPr="00ED5BB9" w:rsidRDefault="006A522E" w:rsidP="006A522E">
      <w:pPr>
        <w:spacing w:after="0" w:line="240" w:lineRule="auto"/>
        <w:jc w:val="center"/>
        <w:rPr>
          <w:rFonts w:ascii="Times New Roman" w:hAnsi="Times New Roman" w:cs="Times New Roman"/>
          <w:sz w:val="28"/>
          <w:szCs w:val="28"/>
        </w:rPr>
      </w:pPr>
    </w:p>
    <w:p w:rsidR="006A522E" w:rsidRPr="00402A4F" w:rsidRDefault="006A522E" w:rsidP="006A522E">
      <w:pPr>
        <w:pStyle w:val="HTML"/>
        <w:jc w:val="center"/>
        <w:rPr>
          <w:rFonts w:ascii="Times New Roman" w:hAnsi="Times New Roman" w:cs="Times New Roman"/>
          <w:sz w:val="18"/>
          <w:szCs w:val="18"/>
        </w:rPr>
      </w:pPr>
      <w:bookmarkStart w:id="5" w:name="P379"/>
      <w:bookmarkEnd w:id="5"/>
      <w:r w:rsidRPr="00402A4F">
        <w:rPr>
          <w:rStyle w:val="s10"/>
          <w:rFonts w:ascii="Times New Roman" w:hAnsi="Times New Roman" w:cs="Times New Roman"/>
          <w:sz w:val="18"/>
          <w:szCs w:val="18"/>
        </w:rPr>
        <w:t>ТИПОВАЯ ФОРМА</w:t>
      </w:r>
    </w:p>
    <w:p w:rsidR="006A522E" w:rsidRPr="00402A4F" w:rsidRDefault="006A522E" w:rsidP="006A522E">
      <w:pPr>
        <w:pStyle w:val="HTML"/>
        <w:jc w:val="center"/>
        <w:rPr>
          <w:rFonts w:ascii="Times New Roman" w:hAnsi="Times New Roman" w:cs="Times New Roman"/>
          <w:sz w:val="18"/>
          <w:szCs w:val="18"/>
        </w:rPr>
      </w:pPr>
      <w:r w:rsidRPr="00402A4F">
        <w:rPr>
          <w:rStyle w:val="s10"/>
          <w:rFonts w:ascii="Times New Roman" w:hAnsi="Times New Roman" w:cs="Times New Roman"/>
          <w:sz w:val="18"/>
          <w:szCs w:val="18"/>
        </w:rPr>
        <w:t>ежегодного плана проведения плановых проверок юридических лиц и индивидуальных предпринимателей</w:t>
      </w:r>
    </w:p>
    <w:p w:rsidR="006A522E" w:rsidRPr="00402A4F" w:rsidRDefault="006A522E" w:rsidP="006A522E">
      <w:pPr>
        <w:pStyle w:val="HTML"/>
        <w:jc w:val="center"/>
        <w:rPr>
          <w:rFonts w:ascii="Times New Roman" w:hAnsi="Times New Roman" w:cs="Times New Roman"/>
          <w:sz w:val="18"/>
          <w:szCs w:val="18"/>
        </w:rPr>
      </w:pPr>
      <w:r w:rsidRPr="00402A4F">
        <w:rPr>
          <w:rStyle w:val="s10"/>
          <w:rFonts w:ascii="Times New Roman" w:hAnsi="Times New Roman" w:cs="Times New Roman"/>
          <w:sz w:val="18"/>
          <w:szCs w:val="18"/>
        </w:rPr>
        <w:t>___________________________________________________________________________________________</w:t>
      </w:r>
    </w:p>
    <w:p w:rsidR="006A522E" w:rsidRPr="00402A4F" w:rsidRDefault="006A522E" w:rsidP="006A522E">
      <w:pPr>
        <w:pStyle w:val="HTML"/>
        <w:jc w:val="center"/>
        <w:rPr>
          <w:rFonts w:ascii="Times New Roman" w:hAnsi="Times New Roman" w:cs="Times New Roman"/>
          <w:sz w:val="18"/>
          <w:szCs w:val="18"/>
        </w:rPr>
      </w:pPr>
      <w:r w:rsidRPr="00402A4F">
        <w:rPr>
          <w:rStyle w:val="s10"/>
          <w:rFonts w:ascii="Times New Roman" w:hAnsi="Times New Roman" w:cs="Times New Roman"/>
          <w:sz w:val="18"/>
          <w:szCs w:val="18"/>
        </w:rPr>
        <w:t>(наименование органа государственного контроля (надзора), муниципального контроля)</w:t>
      </w:r>
    </w:p>
    <w:p w:rsidR="006A522E" w:rsidRPr="00402A4F" w:rsidRDefault="006A522E" w:rsidP="006A522E">
      <w:pPr>
        <w:spacing w:after="0" w:line="240" w:lineRule="auto"/>
        <w:rPr>
          <w:rFonts w:ascii="Times New Roman" w:hAnsi="Times New Roman" w:cs="Times New Roman"/>
          <w:sz w:val="18"/>
          <w:szCs w:val="18"/>
        </w:rPr>
      </w:pPr>
      <w:r w:rsidRPr="00402A4F">
        <w:rPr>
          <w:rFonts w:ascii="Times New Roman" w:hAnsi="Times New Roman" w:cs="Times New Roman"/>
          <w:sz w:val="18"/>
          <w:szCs w:val="18"/>
        </w:rPr>
        <w:br/>
      </w:r>
    </w:p>
    <w:p w:rsidR="006A522E" w:rsidRPr="00402A4F" w:rsidRDefault="006A522E" w:rsidP="006A522E">
      <w:pPr>
        <w:pStyle w:val="HTML"/>
        <w:jc w:val="right"/>
        <w:rPr>
          <w:rFonts w:ascii="Times New Roman" w:hAnsi="Times New Roman" w:cs="Times New Roman"/>
          <w:sz w:val="18"/>
          <w:szCs w:val="18"/>
        </w:rPr>
      </w:pPr>
      <w:r w:rsidRPr="00402A4F">
        <w:rPr>
          <w:rFonts w:ascii="Times New Roman" w:hAnsi="Times New Roman" w:cs="Times New Roman"/>
          <w:sz w:val="18"/>
          <w:szCs w:val="18"/>
        </w:rPr>
        <w:t xml:space="preserve">                                                                           УТВЕРЖДЕН</w:t>
      </w:r>
    </w:p>
    <w:p w:rsidR="006A522E" w:rsidRPr="00402A4F" w:rsidRDefault="006A522E" w:rsidP="006A522E">
      <w:pPr>
        <w:pStyle w:val="HTML"/>
        <w:jc w:val="right"/>
        <w:rPr>
          <w:rFonts w:ascii="Times New Roman" w:hAnsi="Times New Roman" w:cs="Times New Roman"/>
          <w:sz w:val="18"/>
          <w:szCs w:val="18"/>
        </w:rPr>
      </w:pPr>
      <w:r w:rsidRPr="00402A4F">
        <w:rPr>
          <w:rFonts w:ascii="Times New Roman" w:hAnsi="Times New Roman" w:cs="Times New Roman"/>
          <w:sz w:val="18"/>
          <w:szCs w:val="18"/>
        </w:rPr>
        <w:t xml:space="preserve">                                                           __________________________________________</w:t>
      </w:r>
    </w:p>
    <w:p w:rsidR="006A522E" w:rsidRPr="00402A4F" w:rsidRDefault="006A522E" w:rsidP="006A522E">
      <w:pPr>
        <w:pStyle w:val="HTML"/>
        <w:jc w:val="right"/>
        <w:rPr>
          <w:rFonts w:ascii="Times New Roman" w:hAnsi="Times New Roman" w:cs="Times New Roman"/>
          <w:sz w:val="18"/>
          <w:szCs w:val="18"/>
        </w:rPr>
      </w:pPr>
      <w:r w:rsidRPr="00402A4F">
        <w:rPr>
          <w:rFonts w:ascii="Times New Roman" w:hAnsi="Times New Roman" w:cs="Times New Roman"/>
          <w:sz w:val="18"/>
          <w:szCs w:val="18"/>
        </w:rPr>
        <w:t xml:space="preserve">                                                           (фамилия, инициалы и подпись руководителя)</w:t>
      </w:r>
    </w:p>
    <w:p w:rsidR="006A522E" w:rsidRPr="00402A4F" w:rsidRDefault="006A522E" w:rsidP="006A522E">
      <w:pPr>
        <w:pStyle w:val="HTML"/>
        <w:jc w:val="right"/>
        <w:rPr>
          <w:rFonts w:ascii="Times New Roman" w:hAnsi="Times New Roman" w:cs="Times New Roman"/>
          <w:sz w:val="18"/>
          <w:szCs w:val="18"/>
        </w:rPr>
      </w:pPr>
      <w:r w:rsidRPr="00402A4F">
        <w:rPr>
          <w:rFonts w:ascii="Times New Roman" w:hAnsi="Times New Roman" w:cs="Times New Roman"/>
          <w:sz w:val="18"/>
          <w:szCs w:val="18"/>
        </w:rPr>
        <w:t xml:space="preserve">                                                                      от ____________ 20__ г.</w:t>
      </w:r>
    </w:p>
    <w:p w:rsidR="006A522E" w:rsidRPr="00751DDD" w:rsidRDefault="006A522E" w:rsidP="006A522E">
      <w:pPr>
        <w:spacing w:after="0" w:line="240" w:lineRule="auto"/>
        <w:jc w:val="right"/>
        <w:rPr>
          <w:rFonts w:ascii="Times New Roman" w:hAnsi="Times New Roman" w:cs="Times New Roman"/>
          <w:sz w:val="16"/>
          <w:szCs w:val="16"/>
        </w:rPr>
      </w:pPr>
      <w:r w:rsidRPr="00751DDD">
        <w:rPr>
          <w:rFonts w:ascii="Times New Roman" w:hAnsi="Times New Roman" w:cs="Times New Roman"/>
          <w:sz w:val="16"/>
          <w:szCs w:val="16"/>
        </w:rPr>
        <w:br/>
        <w:t xml:space="preserve">                                                                                                М.П.</w:t>
      </w:r>
    </w:p>
    <w:p w:rsidR="006A522E" w:rsidRPr="00751DDD" w:rsidRDefault="006A522E" w:rsidP="006A522E">
      <w:pPr>
        <w:pStyle w:val="s3"/>
        <w:spacing w:before="0" w:beforeAutospacing="0" w:after="0" w:afterAutospacing="0"/>
        <w:jc w:val="center"/>
        <w:rPr>
          <w:sz w:val="16"/>
          <w:szCs w:val="16"/>
        </w:rPr>
      </w:pPr>
      <w:r w:rsidRPr="00751DDD">
        <w:rPr>
          <w:sz w:val="16"/>
          <w:szCs w:val="16"/>
        </w:rPr>
        <w:t>План</w:t>
      </w:r>
      <w:r w:rsidRPr="00751DDD">
        <w:rPr>
          <w:sz w:val="16"/>
          <w:szCs w:val="16"/>
        </w:rPr>
        <w:br/>
        <w:t>проведения плановых проверок юридических лиц и индивидуальных предпринимателей</w:t>
      </w:r>
      <w:r>
        <w:rPr>
          <w:sz w:val="16"/>
          <w:szCs w:val="16"/>
        </w:rPr>
        <w:t xml:space="preserve"> </w:t>
      </w:r>
      <w:proofErr w:type="gramStart"/>
      <w:r>
        <w:rPr>
          <w:sz w:val="16"/>
          <w:szCs w:val="16"/>
        </w:rPr>
        <w:t xml:space="preserve">( </w:t>
      </w:r>
      <w:proofErr w:type="gramEnd"/>
      <w:r>
        <w:rPr>
          <w:sz w:val="16"/>
          <w:szCs w:val="16"/>
        </w:rPr>
        <w:t>физических лиц)</w:t>
      </w:r>
      <w:r w:rsidRPr="00751DDD">
        <w:rPr>
          <w:sz w:val="16"/>
          <w:szCs w:val="16"/>
        </w:rPr>
        <w:t xml:space="preserve"> на 20 год</w:t>
      </w:r>
    </w:p>
    <w:p w:rsidR="006A522E" w:rsidRPr="00751DDD" w:rsidRDefault="006A522E" w:rsidP="006A522E">
      <w:pPr>
        <w:spacing w:after="0" w:line="240" w:lineRule="auto"/>
        <w:rPr>
          <w:rFonts w:ascii="Times New Roman" w:hAnsi="Times New Roman" w:cs="Times New Roman"/>
          <w:sz w:val="16"/>
          <w:szCs w:val="16"/>
        </w:rPr>
      </w:pPr>
    </w:p>
    <w:tbl>
      <w:tblPr>
        <w:tblW w:w="22978" w:type="dxa"/>
        <w:tblCellSpacing w:w="15" w:type="dxa"/>
        <w:tblInd w:w="-634" w:type="dxa"/>
        <w:tblLayout w:type="fixed"/>
        <w:tblCellMar>
          <w:top w:w="15" w:type="dxa"/>
          <w:left w:w="15" w:type="dxa"/>
          <w:bottom w:w="15" w:type="dxa"/>
          <w:right w:w="15" w:type="dxa"/>
        </w:tblCellMar>
        <w:tblLook w:val="04A0" w:firstRow="1" w:lastRow="0" w:firstColumn="1" w:lastColumn="0" w:noHBand="0" w:noVBand="1"/>
      </w:tblPr>
      <w:tblGrid>
        <w:gridCol w:w="1416"/>
        <w:gridCol w:w="990"/>
        <w:gridCol w:w="1274"/>
        <w:gridCol w:w="849"/>
        <w:gridCol w:w="992"/>
        <w:gridCol w:w="1134"/>
        <w:gridCol w:w="1276"/>
        <w:gridCol w:w="575"/>
        <w:gridCol w:w="1134"/>
        <w:gridCol w:w="992"/>
        <w:gridCol w:w="1559"/>
        <w:gridCol w:w="709"/>
        <w:gridCol w:w="567"/>
        <w:gridCol w:w="709"/>
        <w:gridCol w:w="425"/>
        <w:gridCol w:w="2608"/>
        <w:gridCol w:w="186"/>
        <w:gridCol w:w="2221"/>
        <w:gridCol w:w="1032"/>
        <w:gridCol w:w="2330"/>
      </w:tblGrid>
      <w:tr w:rsidR="006A522E" w:rsidRPr="00751DDD" w:rsidTr="006A522E">
        <w:trPr>
          <w:gridAfter w:val="1"/>
          <w:wAfter w:w="2285" w:type="dxa"/>
          <w:tblCellSpacing w:w="15" w:type="dxa"/>
        </w:trPr>
        <w:tc>
          <w:tcPr>
            <w:tcW w:w="1371" w:type="dxa"/>
            <w:vMerge w:val="restart"/>
            <w:tcBorders>
              <w:top w:val="single" w:sz="12" w:space="0" w:color="000000"/>
              <w:left w:val="single" w:sz="12" w:space="0" w:color="000000"/>
              <w:bottom w:val="single" w:sz="12" w:space="0" w:color="000000"/>
              <w:right w:val="single" w:sz="12" w:space="0" w:color="000000"/>
            </w:tcBorders>
            <w:hideMark/>
          </w:tcPr>
          <w:p w:rsidR="006A522E" w:rsidRPr="00751DDD" w:rsidRDefault="006A522E" w:rsidP="006A522E">
            <w:pPr>
              <w:pStyle w:val="s1"/>
              <w:spacing w:before="0" w:beforeAutospacing="0" w:after="0" w:afterAutospacing="0"/>
              <w:jc w:val="center"/>
              <w:rPr>
                <w:sz w:val="16"/>
                <w:szCs w:val="16"/>
              </w:rPr>
            </w:pPr>
            <w:r w:rsidRPr="00751DDD">
              <w:rPr>
                <w:sz w:val="16"/>
                <w:szCs w:val="16"/>
              </w:rPr>
              <w:t>Наименование юридического лица (филиала, представительства, обособленного структурного подразделения) (ЮЛ) (</w:t>
            </w:r>
            <w:proofErr w:type="spellStart"/>
            <w:r w:rsidRPr="00751DDD">
              <w:rPr>
                <w:sz w:val="16"/>
                <w:szCs w:val="16"/>
              </w:rPr>
              <w:t>ф.и.о.</w:t>
            </w:r>
            <w:proofErr w:type="spellEnd"/>
            <w:r w:rsidRPr="00751DDD">
              <w:rPr>
                <w:sz w:val="16"/>
                <w:szCs w:val="16"/>
              </w:rPr>
              <w:t xml:space="preserve"> индивидуального предпринимателя (ИП), </w:t>
            </w:r>
            <w:r>
              <w:rPr>
                <w:sz w:val="16"/>
                <w:szCs w:val="16"/>
              </w:rPr>
              <w:t xml:space="preserve">физических </w:t>
            </w:r>
            <w:proofErr w:type="gramStart"/>
            <w:r>
              <w:rPr>
                <w:sz w:val="16"/>
                <w:szCs w:val="16"/>
              </w:rPr>
              <w:t>лиц</w:t>
            </w:r>
            <w:proofErr w:type="gramEnd"/>
            <w:r>
              <w:rPr>
                <w:sz w:val="16"/>
                <w:szCs w:val="16"/>
              </w:rPr>
              <w:t xml:space="preserve"> </w:t>
            </w:r>
            <w:r w:rsidRPr="00751DDD">
              <w:rPr>
                <w:sz w:val="16"/>
                <w:szCs w:val="16"/>
              </w:rPr>
              <w:t>деятельность которого подлежит проверке</w:t>
            </w:r>
            <w:hyperlink r:id="rId48" w:anchor="block_3" w:history="1">
              <w:r w:rsidRPr="00751DDD">
                <w:rPr>
                  <w:rStyle w:val="a9"/>
                  <w:sz w:val="16"/>
                  <w:szCs w:val="16"/>
                </w:rPr>
                <w:t>*(1)</w:t>
              </w:r>
            </w:hyperlink>
          </w:p>
        </w:tc>
        <w:tc>
          <w:tcPr>
            <w:tcW w:w="3083" w:type="dxa"/>
            <w:gridSpan w:val="3"/>
            <w:tcBorders>
              <w:top w:val="single" w:sz="12" w:space="0" w:color="000000"/>
              <w:bottom w:val="single" w:sz="12" w:space="0" w:color="000000"/>
              <w:right w:val="single" w:sz="12" w:space="0" w:color="000000"/>
            </w:tcBorders>
            <w:hideMark/>
          </w:tcPr>
          <w:p w:rsidR="006A522E" w:rsidRPr="00751DDD" w:rsidRDefault="006A522E" w:rsidP="006A522E">
            <w:pPr>
              <w:pStyle w:val="s1"/>
              <w:spacing w:before="0" w:beforeAutospacing="0" w:after="0" w:afterAutospacing="0"/>
              <w:jc w:val="center"/>
              <w:rPr>
                <w:sz w:val="16"/>
                <w:szCs w:val="16"/>
              </w:rPr>
            </w:pPr>
            <w:r w:rsidRPr="00751DDD">
              <w:rPr>
                <w:sz w:val="16"/>
                <w:szCs w:val="16"/>
              </w:rPr>
              <w:t>Адреса</w:t>
            </w:r>
          </w:p>
        </w:tc>
        <w:tc>
          <w:tcPr>
            <w:tcW w:w="962" w:type="dxa"/>
            <w:vMerge w:val="restart"/>
            <w:tcBorders>
              <w:top w:val="single" w:sz="12" w:space="0" w:color="000000"/>
              <w:bottom w:val="single" w:sz="12" w:space="0" w:color="000000"/>
              <w:right w:val="single" w:sz="12" w:space="0" w:color="000000"/>
            </w:tcBorders>
            <w:hideMark/>
          </w:tcPr>
          <w:p w:rsidR="006A522E" w:rsidRPr="00751DDD" w:rsidRDefault="006A522E" w:rsidP="006A522E">
            <w:pPr>
              <w:pStyle w:val="s1"/>
              <w:spacing w:before="0" w:beforeAutospacing="0" w:after="0" w:afterAutospacing="0"/>
              <w:jc w:val="center"/>
              <w:rPr>
                <w:sz w:val="16"/>
                <w:szCs w:val="16"/>
              </w:rPr>
            </w:pPr>
            <w:r w:rsidRPr="00751DDD">
              <w:rPr>
                <w:sz w:val="16"/>
                <w:szCs w:val="16"/>
              </w:rPr>
              <w:t>Основной государственный регистрационный номер (ОГРН, ОГРНИП)</w:t>
            </w:r>
          </w:p>
        </w:tc>
        <w:tc>
          <w:tcPr>
            <w:tcW w:w="1104" w:type="dxa"/>
            <w:vMerge w:val="restart"/>
            <w:tcBorders>
              <w:top w:val="single" w:sz="12" w:space="0" w:color="000000"/>
              <w:bottom w:val="single" w:sz="12" w:space="0" w:color="000000"/>
              <w:right w:val="single" w:sz="12" w:space="0" w:color="000000"/>
            </w:tcBorders>
            <w:hideMark/>
          </w:tcPr>
          <w:p w:rsidR="006A522E" w:rsidRPr="00751DDD" w:rsidRDefault="006A522E" w:rsidP="006A522E">
            <w:pPr>
              <w:pStyle w:val="s1"/>
              <w:spacing w:before="0" w:beforeAutospacing="0" w:after="0" w:afterAutospacing="0"/>
              <w:jc w:val="center"/>
              <w:rPr>
                <w:sz w:val="16"/>
                <w:szCs w:val="16"/>
              </w:rPr>
            </w:pPr>
            <w:r w:rsidRPr="00751DDD">
              <w:rPr>
                <w:sz w:val="16"/>
                <w:szCs w:val="16"/>
              </w:rPr>
              <w:t>Идентификационный номер налогоплательщика (ИНН)</w:t>
            </w:r>
          </w:p>
        </w:tc>
        <w:tc>
          <w:tcPr>
            <w:tcW w:w="1246" w:type="dxa"/>
            <w:vMerge w:val="restart"/>
            <w:tcBorders>
              <w:top w:val="single" w:sz="12" w:space="0" w:color="000000"/>
              <w:bottom w:val="single" w:sz="12" w:space="0" w:color="000000"/>
              <w:right w:val="single" w:sz="12" w:space="0" w:color="000000"/>
            </w:tcBorders>
            <w:hideMark/>
          </w:tcPr>
          <w:p w:rsidR="006A522E" w:rsidRPr="00751DDD" w:rsidRDefault="006A522E" w:rsidP="006A522E">
            <w:pPr>
              <w:pStyle w:val="s1"/>
              <w:spacing w:before="0" w:beforeAutospacing="0" w:after="0" w:afterAutospacing="0"/>
              <w:jc w:val="center"/>
              <w:rPr>
                <w:sz w:val="16"/>
                <w:szCs w:val="16"/>
              </w:rPr>
            </w:pPr>
            <w:r w:rsidRPr="00751DDD">
              <w:rPr>
                <w:sz w:val="16"/>
                <w:szCs w:val="16"/>
              </w:rPr>
              <w:t>Цель проведения проверки</w:t>
            </w:r>
          </w:p>
        </w:tc>
        <w:tc>
          <w:tcPr>
            <w:tcW w:w="2671" w:type="dxa"/>
            <w:gridSpan w:val="3"/>
            <w:tcBorders>
              <w:top w:val="single" w:sz="12" w:space="0" w:color="000000"/>
              <w:bottom w:val="single" w:sz="12" w:space="0" w:color="000000"/>
              <w:right w:val="single" w:sz="12" w:space="0" w:color="000000"/>
            </w:tcBorders>
            <w:hideMark/>
          </w:tcPr>
          <w:p w:rsidR="006A522E" w:rsidRPr="00751DDD" w:rsidRDefault="006A522E" w:rsidP="006A522E">
            <w:pPr>
              <w:pStyle w:val="s1"/>
              <w:spacing w:before="0" w:beforeAutospacing="0" w:after="0" w:afterAutospacing="0"/>
              <w:jc w:val="center"/>
              <w:rPr>
                <w:sz w:val="16"/>
                <w:szCs w:val="16"/>
              </w:rPr>
            </w:pPr>
            <w:r w:rsidRPr="00751DDD">
              <w:rPr>
                <w:sz w:val="16"/>
                <w:szCs w:val="16"/>
              </w:rPr>
              <w:t>Основание проведения проверки</w:t>
            </w:r>
          </w:p>
        </w:tc>
        <w:tc>
          <w:tcPr>
            <w:tcW w:w="1529" w:type="dxa"/>
            <w:tcBorders>
              <w:top w:val="single" w:sz="12" w:space="0" w:color="000000"/>
              <w:bottom w:val="single" w:sz="12" w:space="0" w:color="000000"/>
              <w:right w:val="single" w:sz="12" w:space="0" w:color="000000"/>
            </w:tcBorders>
            <w:hideMark/>
          </w:tcPr>
          <w:p w:rsidR="006A522E" w:rsidRPr="00751DDD" w:rsidRDefault="006A522E" w:rsidP="006A522E">
            <w:pPr>
              <w:pStyle w:val="s1"/>
              <w:spacing w:before="0" w:beforeAutospacing="0" w:after="0" w:afterAutospacing="0"/>
              <w:jc w:val="center"/>
              <w:rPr>
                <w:sz w:val="16"/>
                <w:szCs w:val="16"/>
              </w:rPr>
            </w:pPr>
            <w:r w:rsidRPr="00751DDD">
              <w:rPr>
                <w:sz w:val="16"/>
                <w:szCs w:val="16"/>
              </w:rPr>
              <w:t>Дата начала проведения проверки</w:t>
            </w:r>
            <w:hyperlink r:id="rId49" w:anchor="block_6" w:history="1">
              <w:r w:rsidRPr="00751DDD">
                <w:rPr>
                  <w:rStyle w:val="a9"/>
                  <w:sz w:val="16"/>
                  <w:szCs w:val="16"/>
                </w:rPr>
                <w:t>*(4)</w:t>
              </w:r>
            </w:hyperlink>
          </w:p>
        </w:tc>
        <w:tc>
          <w:tcPr>
            <w:tcW w:w="679" w:type="dxa"/>
            <w:tcBorders>
              <w:top w:val="single" w:sz="12" w:space="0" w:color="000000"/>
              <w:bottom w:val="single" w:sz="12" w:space="0" w:color="000000"/>
              <w:right w:val="single" w:sz="12" w:space="0" w:color="000000"/>
            </w:tcBorders>
            <w:hideMark/>
          </w:tcPr>
          <w:p w:rsidR="006A522E" w:rsidRPr="00751DDD" w:rsidRDefault="006A522E" w:rsidP="006A522E">
            <w:pPr>
              <w:pStyle w:val="s1"/>
              <w:spacing w:before="0" w:beforeAutospacing="0" w:after="0" w:afterAutospacing="0"/>
              <w:jc w:val="center"/>
              <w:rPr>
                <w:sz w:val="16"/>
                <w:szCs w:val="16"/>
              </w:rPr>
            </w:pPr>
            <w:r w:rsidRPr="00751DDD">
              <w:rPr>
                <w:sz w:val="16"/>
                <w:szCs w:val="16"/>
              </w:rPr>
              <w:t>Срок проведения плановой проверки</w:t>
            </w:r>
          </w:p>
        </w:tc>
        <w:tc>
          <w:tcPr>
            <w:tcW w:w="1671" w:type="dxa"/>
            <w:gridSpan w:val="3"/>
            <w:tcBorders>
              <w:top w:val="single" w:sz="12" w:space="0" w:color="000000"/>
              <w:bottom w:val="single" w:sz="12" w:space="0" w:color="000000"/>
              <w:right w:val="single" w:sz="12" w:space="0" w:color="000000"/>
            </w:tcBorders>
            <w:hideMark/>
          </w:tcPr>
          <w:p w:rsidR="006A522E" w:rsidRPr="00751DDD" w:rsidRDefault="006A522E" w:rsidP="006A522E">
            <w:pPr>
              <w:pStyle w:val="s1"/>
              <w:spacing w:before="0" w:beforeAutospacing="0" w:after="0" w:afterAutospacing="0"/>
              <w:jc w:val="center"/>
              <w:rPr>
                <w:sz w:val="16"/>
                <w:szCs w:val="16"/>
              </w:rPr>
            </w:pPr>
            <w:r w:rsidRPr="00751DDD">
              <w:rPr>
                <w:sz w:val="16"/>
                <w:szCs w:val="16"/>
              </w:rPr>
              <w:t>Форма проведения проверки (документарная, выездная, документарная и выездная)</w:t>
            </w:r>
          </w:p>
        </w:tc>
        <w:tc>
          <w:tcPr>
            <w:tcW w:w="2578" w:type="dxa"/>
            <w:tcBorders>
              <w:top w:val="single" w:sz="12" w:space="0" w:color="000000"/>
              <w:bottom w:val="single" w:sz="12" w:space="0" w:color="000000"/>
              <w:right w:val="single" w:sz="12" w:space="0" w:color="000000"/>
            </w:tcBorders>
            <w:hideMark/>
          </w:tcPr>
          <w:p w:rsidR="006A522E" w:rsidRPr="00751DDD" w:rsidRDefault="006A522E" w:rsidP="006A522E">
            <w:pPr>
              <w:pStyle w:val="s1"/>
              <w:spacing w:before="0" w:beforeAutospacing="0" w:after="0" w:afterAutospacing="0"/>
              <w:jc w:val="center"/>
              <w:rPr>
                <w:sz w:val="16"/>
                <w:szCs w:val="16"/>
              </w:rPr>
            </w:pPr>
            <w:r w:rsidRPr="00751DDD">
              <w:rPr>
                <w:sz w:val="16"/>
                <w:szCs w:val="16"/>
              </w:rPr>
              <w:t>Наименование органа государственного контроля (надзора), органа муниципального контроля, с которым проверка проводится совместно</w:t>
            </w:r>
          </w:p>
        </w:tc>
        <w:tc>
          <w:tcPr>
            <w:tcW w:w="3409" w:type="dxa"/>
            <w:gridSpan w:val="3"/>
            <w:tcBorders>
              <w:top w:val="single" w:sz="12" w:space="0" w:color="000000"/>
              <w:bottom w:val="single" w:sz="12" w:space="0" w:color="000000"/>
              <w:right w:val="single" w:sz="12" w:space="0" w:color="000000"/>
            </w:tcBorders>
            <w:hideMark/>
          </w:tcPr>
          <w:p w:rsidR="006A522E" w:rsidRPr="00751DDD" w:rsidRDefault="006A522E" w:rsidP="006A522E">
            <w:pPr>
              <w:pStyle w:val="s1"/>
              <w:spacing w:before="0" w:beforeAutospacing="0" w:after="0" w:afterAutospacing="0"/>
              <w:jc w:val="center"/>
              <w:rPr>
                <w:sz w:val="16"/>
                <w:szCs w:val="16"/>
              </w:rPr>
            </w:pPr>
            <w:r w:rsidRPr="00751DDD">
              <w:rPr>
                <w:sz w:val="16"/>
                <w:szCs w:val="16"/>
              </w:rPr>
              <w:t xml:space="preserve">Информация о </w:t>
            </w:r>
            <w:proofErr w:type="gramStart"/>
            <w:r w:rsidRPr="00751DDD">
              <w:rPr>
                <w:sz w:val="16"/>
                <w:szCs w:val="16"/>
              </w:rPr>
              <w:t>постановлении</w:t>
            </w:r>
            <w:proofErr w:type="gramEnd"/>
            <w:r w:rsidRPr="00751DDD">
              <w:rPr>
                <w:sz w:val="16"/>
                <w:szCs w:val="16"/>
              </w:rPr>
              <w:t xml:space="preserve"> о назначении административного наказания или решении о приостановлении и (или) аннулировании лицензии, дате их вступления в законную силу и дате окончания проведения проверки, по результатам которой они приняты</w:t>
            </w:r>
            <w:hyperlink r:id="rId50" w:anchor="block_7" w:history="1">
              <w:r w:rsidRPr="00751DDD">
                <w:rPr>
                  <w:rStyle w:val="a9"/>
                  <w:sz w:val="16"/>
                  <w:szCs w:val="16"/>
                </w:rPr>
                <w:t>*(5)</w:t>
              </w:r>
            </w:hyperlink>
          </w:p>
        </w:tc>
      </w:tr>
      <w:tr w:rsidR="006A522E" w:rsidRPr="00751DDD" w:rsidTr="006A522E">
        <w:trPr>
          <w:tblCellSpacing w:w="15" w:type="dxa"/>
        </w:trPr>
        <w:tc>
          <w:tcPr>
            <w:tcW w:w="1371" w:type="dxa"/>
            <w:vMerge/>
            <w:tcBorders>
              <w:top w:val="single" w:sz="12" w:space="0" w:color="000000"/>
              <w:left w:val="single" w:sz="12" w:space="0" w:color="000000"/>
              <w:bottom w:val="single" w:sz="12" w:space="0" w:color="000000"/>
              <w:right w:val="single" w:sz="12" w:space="0" w:color="000000"/>
            </w:tcBorders>
            <w:vAlign w:val="center"/>
            <w:hideMark/>
          </w:tcPr>
          <w:p w:rsidR="006A522E" w:rsidRPr="00751DDD" w:rsidRDefault="006A522E" w:rsidP="006A522E">
            <w:pPr>
              <w:spacing w:after="0" w:line="240" w:lineRule="auto"/>
              <w:rPr>
                <w:rFonts w:ascii="Times New Roman" w:hAnsi="Times New Roman" w:cs="Times New Roman"/>
                <w:sz w:val="16"/>
                <w:szCs w:val="16"/>
              </w:rPr>
            </w:pPr>
          </w:p>
        </w:tc>
        <w:tc>
          <w:tcPr>
            <w:tcW w:w="960" w:type="dxa"/>
            <w:tcBorders>
              <w:bottom w:val="single" w:sz="12" w:space="0" w:color="000000"/>
              <w:right w:val="single" w:sz="12" w:space="0" w:color="000000"/>
            </w:tcBorders>
            <w:hideMark/>
          </w:tcPr>
          <w:p w:rsidR="006A522E" w:rsidRPr="00751DDD" w:rsidRDefault="006A522E" w:rsidP="006A522E">
            <w:pPr>
              <w:pStyle w:val="s1"/>
              <w:spacing w:before="0" w:beforeAutospacing="0" w:after="0" w:afterAutospacing="0"/>
              <w:jc w:val="center"/>
              <w:rPr>
                <w:sz w:val="16"/>
                <w:szCs w:val="16"/>
              </w:rPr>
            </w:pPr>
            <w:r w:rsidRPr="00751DDD">
              <w:rPr>
                <w:sz w:val="16"/>
                <w:szCs w:val="16"/>
              </w:rPr>
              <w:t>места нахождения ЮЛ</w:t>
            </w:r>
          </w:p>
        </w:tc>
        <w:tc>
          <w:tcPr>
            <w:tcW w:w="1244" w:type="dxa"/>
            <w:tcBorders>
              <w:bottom w:val="single" w:sz="12" w:space="0" w:color="000000"/>
              <w:right w:val="single" w:sz="12" w:space="0" w:color="000000"/>
            </w:tcBorders>
            <w:hideMark/>
          </w:tcPr>
          <w:p w:rsidR="006A522E" w:rsidRPr="00751DDD" w:rsidRDefault="006A522E" w:rsidP="006A522E">
            <w:pPr>
              <w:pStyle w:val="s1"/>
              <w:spacing w:before="0" w:beforeAutospacing="0" w:after="0" w:afterAutospacing="0"/>
              <w:jc w:val="center"/>
              <w:rPr>
                <w:sz w:val="16"/>
                <w:szCs w:val="16"/>
              </w:rPr>
            </w:pPr>
            <w:r w:rsidRPr="00751DDD">
              <w:rPr>
                <w:sz w:val="16"/>
                <w:szCs w:val="16"/>
              </w:rPr>
              <w:t>места фактического осуществления деятельности ЮЛ, ИП</w:t>
            </w:r>
          </w:p>
        </w:tc>
        <w:tc>
          <w:tcPr>
            <w:tcW w:w="819" w:type="dxa"/>
            <w:tcBorders>
              <w:bottom w:val="single" w:sz="12" w:space="0" w:color="000000"/>
              <w:right w:val="single" w:sz="12" w:space="0" w:color="000000"/>
            </w:tcBorders>
            <w:hideMark/>
          </w:tcPr>
          <w:p w:rsidR="006A522E" w:rsidRPr="00751DDD" w:rsidRDefault="006A522E" w:rsidP="006A522E">
            <w:pPr>
              <w:pStyle w:val="s1"/>
              <w:spacing w:before="0" w:beforeAutospacing="0" w:after="0" w:afterAutospacing="0"/>
              <w:jc w:val="center"/>
              <w:rPr>
                <w:sz w:val="16"/>
                <w:szCs w:val="16"/>
              </w:rPr>
            </w:pPr>
            <w:r w:rsidRPr="00751DDD">
              <w:rPr>
                <w:sz w:val="16"/>
                <w:szCs w:val="16"/>
              </w:rPr>
              <w:t>места нахождения объектов</w:t>
            </w:r>
            <w:hyperlink r:id="rId51" w:anchor="block_4" w:history="1">
              <w:r w:rsidRPr="00751DDD">
                <w:rPr>
                  <w:rStyle w:val="a9"/>
                  <w:sz w:val="16"/>
                  <w:szCs w:val="16"/>
                </w:rPr>
                <w:t>*(2)</w:t>
              </w:r>
            </w:hyperlink>
          </w:p>
        </w:tc>
        <w:tc>
          <w:tcPr>
            <w:tcW w:w="962" w:type="dxa"/>
            <w:vMerge/>
            <w:tcBorders>
              <w:top w:val="single" w:sz="12" w:space="0" w:color="000000"/>
              <w:bottom w:val="single" w:sz="12" w:space="0" w:color="000000"/>
              <w:right w:val="single" w:sz="12" w:space="0" w:color="000000"/>
            </w:tcBorders>
            <w:vAlign w:val="center"/>
            <w:hideMark/>
          </w:tcPr>
          <w:p w:rsidR="006A522E" w:rsidRPr="00751DDD" w:rsidRDefault="006A522E" w:rsidP="006A522E">
            <w:pPr>
              <w:spacing w:after="0" w:line="240" w:lineRule="auto"/>
              <w:rPr>
                <w:rFonts w:ascii="Times New Roman" w:hAnsi="Times New Roman" w:cs="Times New Roman"/>
                <w:sz w:val="16"/>
                <w:szCs w:val="16"/>
              </w:rPr>
            </w:pPr>
          </w:p>
        </w:tc>
        <w:tc>
          <w:tcPr>
            <w:tcW w:w="1104" w:type="dxa"/>
            <w:vMerge/>
            <w:tcBorders>
              <w:top w:val="single" w:sz="12" w:space="0" w:color="000000"/>
              <w:bottom w:val="single" w:sz="12" w:space="0" w:color="000000"/>
              <w:right w:val="single" w:sz="12" w:space="0" w:color="000000"/>
            </w:tcBorders>
            <w:vAlign w:val="center"/>
            <w:hideMark/>
          </w:tcPr>
          <w:p w:rsidR="006A522E" w:rsidRPr="00751DDD" w:rsidRDefault="006A522E" w:rsidP="006A522E">
            <w:pPr>
              <w:spacing w:after="0" w:line="240" w:lineRule="auto"/>
              <w:rPr>
                <w:rFonts w:ascii="Times New Roman" w:hAnsi="Times New Roman" w:cs="Times New Roman"/>
                <w:sz w:val="16"/>
                <w:szCs w:val="16"/>
              </w:rPr>
            </w:pPr>
          </w:p>
        </w:tc>
        <w:tc>
          <w:tcPr>
            <w:tcW w:w="1246" w:type="dxa"/>
            <w:vMerge/>
            <w:tcBorders>
              <w:top w:val="single" w:sz="12" w:space="0" w:color="000000"/>
              <w:bottom w:val="single" w:sz="12" w:space="0" w:color="000000"/>
              <w:right w:val="single" w:sz="12" w:space="0" w:color="000000"/>
            </w:tcBorders>
            <w:vAlign w:val="center"/>
            <w:hideMark/>
          </w:tcPr>
          <w:p w:rsidR="006A522E" w:rsidRPr="00751DDD" w:rsidRDefault="006A522E" w:rsidP="006A522E">
            <w:pPr>
              <w:spacing w:after="0" w:line="240" w:lineRule="auto"/>
              <w:rPr>
                <w:rFonts w:ascii="Times New Roman" w:hAnsi="Times New Roman" w:cs="Times New Roman"/>
                <w:sz w:val="16"/>
                <w:szCs w:val="16"/>
              </w:rPr>
            </w:pPr>
          </w:p>
        </w:tc>
        <w:tc>
          <w:tcPr>
            <w:tcW w:w="545" w:type="dxa"/>
            <w:tcBorders>
              <w:bottom w:val="single" w:sz="12" w:space="0" w:color="000000"/>
              <w:right w:val="single" w:sz="12" w:space="0" w:color="000000"/>
            </w:tcBorders>
            <w:hideMark/>
          </w:tcPr>
          <w:p w:rsidR="006A522E" w:rsidRPr="00751DDD" w:rsidRDefault="006A522E" w:rsidP="006A522E">
            <w:pPr>
              <w:pStyle w:val="s1"/>
              <w:spacing w:before="0" w:beforeAutospacing="0" w:after="0" w:afterAutospacing="0"/>
              <w:jc w:val="center"/>
              <w:rPr>
                <w:sz w:val="16"/>
                <w:szCs w:val="16"/>
              </w:rPr>
            </w:pPr>
            <w:r w:rsidRPr="00751DDD">
              <w:rPr>
                <w:sz w:val="16"/>
                <w:szCs w:val="16"/>
              </w:rPr>
              <w:t>дата государственной регистрации ЮЛ, ИП</w:t>
            </w:r>
          </w:p>
        </w:tc>
        <w:tc>
          <w:tcPr>
            <w:tcW w:w="1104" w:type="dxa"/>
            <w:tcBorders>
              <w:bottom w:val="single" w:sz="12" w:space="0" w:color="000000"/>
              <w:right w:val="single" w:sz="12" w:space="0" w:color="000000"/>
            </w:tcBorders>
            <w:hideMark/>
          </w:tcPr>
          <w:p w:rsidR="006A522E" w:rsidRPr="00751DDD" w:rsidRDefault="006A522E" w:rsidP="006A522E">
            <w:pPr>
              <w:pStyle w:val="s1"/>
              <w:spacing w:before="0" w:beforeAutospacing="0" w:after="0" w:afterAutospacing="0"/>
              <w:jc w:val="center"/>
              <w:rPr>
                <w:sz w:val="16"/>
                <w:szCs w:val="16"/>
              </w:rPr>
            </w:pPr>
            <w:r w:rsidRPr="00751DDD">
              <w:rPr>
                <w:sz w:val="16"/>
                <w:szCs w:val="16"/>
              </w:rPr>
              <w:t>дата окончания последней проверки</w:t>
            </w:r>
          </w:p>
        </w:tc>
        <w:tc>
          <w:tcPr>
            <w:tcW w:w="962" w:type="dxa"/>
            <w:tcBorders>
              <w:bottom w:val="single" w:sz="12" w:space="0" w:color="000000"/>
              <w:right w:val="single" w:sz="12" w:space="0" w:color="000000"/>
            </w:tcBorders>
            <w:hideMark/>
          </w:tcPr>
          <w:p w:rsidR="006A522E" w:rsidRPr="00751DDD" w:rsidRDefault="006A522E" w:rsidP="006A522E">
            <w:pPr>
              <w:pStyle w:val="s1"/>
              <w:spacing w:before="0" w:beforeAutospacing="0" w:after="0" w:afterAutospacing="0"/>
              <w:jc w:val="center"/>
              <w:rPr>
                <w:sz w:val="16"/>
                <w:szCs w:val="16"/>
              </w:rPr>
            </w:pPr>
            <w:r w:rsidRPr="00751DDD">
              <w:rPr>
                <w:sz w:val="16"/>
                <w:szCs w:val="16"/>
              </w:rPr>
              <w:t>дата начала осуществления ЮЛ, ИП деятельности в соответствии с представленным уведомлением о начале деятельности</w:t>
            </w:r>
          </w:p>
        </w:tc>
        <w:tc>
          <w:tcPr>
            <w:tcW w:w="2238" w:type="dxa"/>
            <w:gridSpan w:val="2"/>
            <w:tcBorders>
              <w:bottom w:val="single" w:sz="12" w:space="0" w:color="000000"/>
              <w:right w:val="single" w:sz="12" w:space="0" w:color="000000"/>
            </w:tcBorders>
            <w:hideMark/>
          </w:tcPr>
          <w:p w:rsidR="006A522E" w:rsidRPr="00751DDD" w:rsidRDefault="006A522E" w:rsidP="006A522E">
            <w:pPr>
              <w:pStyle w:val="s1"/>
              <w:spacing w:before="0" w:beforeAutospacing="0" w:after="0" w:afterAutospacing="0"/>
              <w:jc w:val="center"/>
              <w:rPr>
                <w:sz w:val="16"/>
                <w:szCs w:val="16"/>
              </w:rPr>
            </w:pPr>
            <w:r w:rsidRPr="00751DDD">
              <w:rPr>
                <w:sz w:val="16"/>
                <w:szCs w:val="16"/>
              </w:rPr>
              <w:t>иные основания в соответствии с федеральным законом</w:t>
            </w:r>
            <w:hyperlink r:id="rId52" w:anchor="block_5" w:history="1">
              <w:r w:rsidRPr="00751DDD">
                <w:rPr>
                  <w:rStyle w:val="a9"/>
                  <w:sz w:val="16"/>
                  <w:szCs w:val="16"/>
                </w:rPr>
                <w:t>*(3)</w:t>
              </w:r>
            </w:hyperlink>
          </w:p>
        </w:tc>
        <w:tc>
          <w:tcPr>
            <w:tcW w:w="537" w:type="dxa"/>
            <w:tcBorders>
              <w:top w:val="single" w:sz="12" w:space="0" w:color="000000"/>
              <w:bottom w:val="single" w:sz="12" w:space="0" w:color="000000"/>
              <w:right w:val="single" w:sz="12" w:space="0" w:color="000000"/>
            </w:tcBorders>
            <w:vAlign w:val="center"/>
            <w:hideMark/>
          </w:tcPr>
          <w:p w:rsidR="006A522E" w:rsidRPr="00751DDD" w:rsidRDefault="006A522E" w:rsidP="006A522E">
            <w:pPr>
              <w:spacing w:after="0" w:line="240" w:lineRule="auto"/>
              <w:rPr>
                <w:rFonts w:ascii="Times New Roman" w:hAnsi="Times New Roman" w:cs="Times New Roman"/>
                <w:sz w:val="16"/>
                <w:szCs w:val="16"/>
              </w:rPr>
            </w:pPr>
          </w:p>
        </w:tc>
        <w:tc>
          <w:tcPr>
            <w:tcW w:w="679" w:type="dxa"/>
            <w:tcBorders>
              <w:bottom w:val="single" w:sz="12" w:space="0" w:color="000000"/>
              <w:right w:val="single" w:sz="12" w:space="0" w:color="000000"/>
            </w:tcBorders>
            <w:hideMark/>
          </w:tcPr>
          <w:p w:rsidR="006A522E" w:rsidRPr="00751DDD" w:rsidRDefault="006A522E" w:rsidP="006A522E">
            <w:pPr>
              <w:pStyle w:val="s1"/>
              <w:spacing w:before="0" w:beforeAutospacing="0" w:after="0" w:afterAutospacing="0"/>
              <w:jc w:val="center"/>
              <w:rPr>
                <w:sz w:val="16"/>
                <w:szCs w:val="16"/>
              </w:rPr>
            </w:pPr>
            <w:r w:rsidRPr="00751DDD">
              <w:rPr>
                <w:sz w:val="16"/>
                <w:szCs w:val="16"/>
              </w:rPr>
              <w:t>рабочих дней</w:t>
            </w:r>
          </w:p>
        </w:tc>
        <w:tc>
          <w:tcPr>
            <w:tcW w:w="395" w:type="dxa"/>
            <w:tcBorders>
              <w:bottom w:val="single" w:sz="12" w:space="0" w:color="000000"/>
              <w:right w:val="single" w:sz="12" w:space="0" w:color="000000"/>
            </w:tcBorders>
            <w:hideMark/>
          </w:tcPr>
          <w:p w:rsidR="006A522E" w:rsidRPr="00751DDD" w:rsidRDefault="006A522E" w:rsidP="006A522E">
            <w:pPr>
              <w:pStyle w:val="s1"/>
              <w:spacing w:before="0" w:beforeAutospacing="0" w:after="0" w:afterAutospacing="0"/>
              <w:jc w:val="center"/>
              <w:rPr>
                <w:sz w:val="16"/>
                <w:szCs w:val="16"/>
              </w:rPr>
            </w:pPr>
            <w:r w:rsidRPr="00751DDD">
              <w:rPr>
                <w:sz w:val="16"/>
                <w:szCs w:val="16"/>
              </w:rPr>
              <w:t>рабочих часов (для МСП и МКП)</w:t>
            </w:r>
          </w:p>
        </w:tc>
        <w:tc>
          <w:tcPr>
            <w:tcW w:w="2764" w:type="dxa"/>
            <w:gridSpan w:val="2"/>
            <w:tcBorders>
              <w:top w:val="single" w:sz="12" w:space="0" w:color="000000"/>
              <w:bottom w:val="single" w:sz="12" w:space="0" w:color="000000"/>
              <w:right w:val="single" w:sz="12" w:space="0" w:color="000000"/>
            </w:tcBorders>
            <w:vAlign w:val="center"/>
            <w:hideMark/>
          </w:tcPr>
          <w:p w:rsidR="006A522E" w:rsidRPr="00751DDD" w:rsidRDefault="006A522E" w:rsidP="006A522E">
            <w:pPr>
              <w:spacing w:after="0" w:line="240" w:lineRule="auto"/>
              <w:rPr>
                <w:rFonts w:ascii="Times New Roman" w:hAnsi="Times New Roman" w:cs="Times New Roman"/>
                <w:sz w:val="16"/>
                <w:szCs w:val="16"/>
              </w:rPr>
            </w:pPr>
          </w:p>
        </w:tc>
        <w:tc>
          <w:tcPr>
            <w:tcW w:w="2191" w:type="dxa"/>
            <w:tcBorders>
              <w:top w:val="single" w:sz="12" w:space="0" w:color="000000"/>
              <w:bottom w:val="single" w:sz="12" w:space="0" w:color="000000"/>
              <w:right w:val="single" w:sz="12" w:space="0" w:color="000000"/>
            </w:tcBorders>
            <w:vAlign w:val="center"/>
            <w:hideMark/>
          </w:tcPr>
          <w:p w:rsidR="006A522E" w:rsidRPr="00751DDD" w:rsidRDefault="006A522E" w:rsidP="006A522E">
            <w:pPr>
              <w:spacing w:after="0" w:line="240" w:lineRule="auto"/>
              <w:rPr>
                <w:rFonts w:ascii="Times New Roman" w:hAnsi="Times New Roman" w:cs="Times New Roman"/>
                <w:sz w:val="16"/>
                <w:szCs w:val="16"/>
              </w:rPr>
            </w:pPr>
          </w:p>
        </w:tc>
        <w:tc>
          <w:tcPr>
            <w:tcW w:w="3317" w:type="dxa"/>
            <w:gridSpan w:val="2"/>
            <w:tcBorders>
              <w:top w:val="single" w:sz="12" w:space="0" w:color="000000"/>
              <w:bottom w:val="single" w:sz="12" w:space="0" w:color="000000"/>
              <w:right w:val="single" w:sz="12" w:space="0" w:color="000000"/>
            </w:tcBorders>
            <w:vAlign w:val="center"/>
            <w:hideMark/>
          </w:tcPr>
          <w:p w:rsidR="006A522E" w:rsidRPr="00751DDD" w:rsidRDefault="006A522E" w:rsidP="006A522E">
            <w:pPr>
              <w:spacing w:after="0" w:line="240" w:lineRule="auto"/>
              <w:rPr>
                <w:rFonts w:ascii="Times New Roman" w:hAnsi="Times New Roman" w:cs="Times New Roman"/>
                <w:sz w:val="16"/>
                <w:szCs w:val="16"/>
              </w:rPr>
            </w:pPr>
          </w:p>
        </w:tc>
      </w:tr>
      <w:tr w:rsidR="006A522E" w:rsidRPr="00402A4F" w:rsidTr="006A522E">
        <w:trPr>
          <w:tblCellSpacing w:w="15" w:type="dxa"/>
        </w:trPr>
        <w:tc>
          <w:tcPr>
            <w:tcW w:w="1371" w:type="dxa"/>
            <w:tcBorders>
              <w:left w:val="single" w:sz="12" w:space="0" w:color="000000"/>
              <w:bottom w:val="single" w:sz="12" w:space="0" w:color="000000"/>
              <w:right w:val="single" w:sz="12" w:space="0" w:color="000000"/>
            </w:tcBorders>
            <w:hideMark/>
          </w:tcPr>
          <w:p w:rsidR="006A522E" w:rsidRPr="00402A4F" w:rsidRDefault="006A522E" w:rsidP="006A522E">
            <w:pPr>
              <w:spacing w:after="0" w:line="240" w:lineRule="auto"/>
              <w:rPr>
                <w:rFonts w:ascii="Times New Roman" w:hAnsi="Times New Roman" w:cs="Times New Roman"/>
                <w:sz w:val="18"/>
                <w:szCs w:val="18"/>
              </w:rPr>
            </w:pPr>
          </w:p>
        </w:tc>
        <w:tc>
          <w:tcPr>
            <w:tcW w:w="960" w:type="dxa"/>
            <w:tcBorders>
              <w:bottom w:val="single" w:sz="12" w:space="0" w:color="000000"/>
              <w:right w:val="single" w:sz="12" w:space="0" w:color="000000"/>
            </w:tcBorders>
            <w:hideMark/>
          </w:tcPr>
          <w:p w:rsidR="006A522E" w:rsidRPr="00402A4F" w:rsidRDefault="006A522E" w:rsidP="006A522E">
            <w:pPr>
              <w:spacing w:after="0" w:line="240" w:lineRule="auto"/>
              <w:rPr>
                <w:rFonts w:ascii="Times New Roman" w:hAnsi="Times New Roman" w:cs="Times New Roman"/>
                <w:sz w:val="18"/>
                <w:szCs w:val="18"/>
              </w:rPr>
            </w:pPr>
          </w:p>
        </w:tc>
        <w:tc>
          <w:tcPr>
            <w:tcW w:w="1244" w:type="dxa"/>
            <w:tcBorders>
              <w:bottom w:val="single" w:sz="12" w:space="0" w:color="000000"/>
              <w:right w:val="single" w:sz="12" w:space="0" w:color="000000"/>
            </w:tcBorders>
            <w:hideMark/>
          </w:tcPr>
          <w:p w:rsidR="006A522E" w:rsidRPr="00402A4F" w:rsidRDefault="006A522E" w:rsidP="006A522E">
            <w:pPr>
              <w:spacing w:after="0" w:line="240" w:lineRule="auto"/>
              <w:rPr>
                <w:rFonts w:ascii="Times New Roman" w:hAnsi="Times New Roman" w:cs="Times New Roman"/>
                <w:sz w:val="18"/>
                <w:szCs w:val="18"/>
              </w:rPr>
            </w:pPr>
          </w:p>
        </w:tc>
        <w:tc>
          <w:tcPr>
            <w:tcW w:w="819" w:type="dxa"/>
            <w:tcBorders>
              <w:bottom w:val="single" w:sz="12" w:space="0" w:color="000000"/>
              <w:right w:val="single" w:sz="12" w:space="0" w:color="000000"/>
            </w:tcBorders>
            <w:hideMark/>
          </w:tcPr>
          <w:p w:rsidR="006A522E" w:rsidRPr="00402A4F" w:rsidRDefault="006A522E" w:rsidP="006A522E">
            <w:pPr>
              <w:spacing w:after="0" w:line="240" w:lineRule="auto"/>
              <w:rPr>
                <w:rFonts w:ascii="Times New Roman" w:hAnsi="Times New Roman" w:cs="Times New Roman"/>
                <w:sz w:val="18"/>
                <w:szCs w:val="18"/>
              </w:rPr>
            </w:pPr>
          </w:p>
        </w:tc>
        <w:tc>
          <w:tcPr>
            <w:tcW w:w="962" w:type="dxa"/>
            <w:tcBorders>
              <w:bottom w:val="single" w:sz="12" w:space="0" w:color="000000"/>
              <w:right w:val="single" w:sz="12" w:space="0" w:color="000000"/>
            </w:tcBorders>
            <w:hideMark/>
          </w:tcPr>
          <w:p w:rsidR="006A522E" w:rsidRPr="00402A4F" w:rsidRDefault="006A522E" w:rsidP="006A522E">
            <w:pPr>
              <w:spacing w:after="0" w:line="240" w:lineRule="auto"/>
              <w:rPr>
                <w:rFonts w:ascii="Times New Roman" w:hAnsi="Times New Roman" w:cs="Times New Roman"/>
                <w:sz w:val="18"/>
                <w:szCs w:val="18"/>
              </w:rPr>
            </w:pPr>
          </w:p>
        </w:tc>
        <w:tc>
          <w:tcPr>
            <w:tcW w:w="1104" w:type="dxa"/>
            <w:tcBorders>
              <w:bottom w:val="single" w:sz="12" w:space="0" w:color="000000"/>
              <w:right w:val="single" w:sz="12" w:space="0" w:color="000000"/>
            </w:tcBorders>
            <w:hideMark/>
          </w:tcPr>
          <w:p w:rsidR="006A522E" w:rsidRPr="00402A4F" w:rsidRDefault="006A522E" w:rsidP="006A522E">
            <w:pPr>
              <w:spacing w:after="0" w:line="240" w:lineRule="auto"/>
              <w:rPr>
                <w:rFonts w:ascii="Times New Roman" w:hAnsi="Times New Roman" w:cs="Times New Roman"/>
                <w:sz w:val="18"/>
                <w:szCs w:val="18"/>
              </w:rPr>
            </w:pPr>
          </w:p>
        </w:tc>
        <w:tc>
          <w:tcPr>
            <w:tcW w:w="1246" w:type="dxa"/>
            <w:tcBorders>
              <w:bottom w:val="single" w:sz="12" w:space="0" w:color="000000"/>
              <w:right w:val="single" w:sz="12" w:space="0" w:color="000000"/>
            </w:tcBorders>
            <w:hideMark/>
          </w:tcPr>
          <w:p w:rsidR="006A522E" w:rsidRPr="00402A4F" w:rsidRDefault="006A522E" w:rsidP="006A522E">
            <w:pPr>
              <w:spacing w:after="0" w:line="240" w:lineRule="auto"/>
              <w:rPr>
                <w:rFonts w:ascii="Times New Roman" w:hAnsi="Times New Roman" w:cs="Times New Roman"/>
                <w:sz w:val="18"/>
                <w:szCs w:val="18"/>
              </w:rPr>
            </w:pPr>
          </w:p>
        </w:tc>
        <w:tc>
          <w:tcPr>
            <w:tcW w:w="545" w:type="dxa"/>
            <w:tcBorders>
              <w:bottom w:val="single" w:sz="12" w:space="0" w:color="000000"/>
              <w:right w:val="single" w:sz="12" w:space="0" w:color="000000"/>
            </w:tcBorders>
            <w:hideMark/>
          </w:tcPr>
          <w:p w:rsidR="006A522E" w:rsidRPr="00402A4F" w:rsidRDefault="006A522E" w:rsidP="006A522E">
            <w:pPr>
              <w:spacing w:after="0" w:line="240" w:lineRule="auto"/>
              <w:rPr>
                <w:rFonts w:ascii="Times New Roman" w:hAnsi="Times New Roman" w:cs="Times New Roman"/>
                <w:sz w:val="18"/>
                <w:szCs w:val="18"/>
              </w:rPr>
            </w:pPr>
          </w:p>
        </w:tc>
        <w:tc>
          <w:tcPr>
            <w:tcW w:w="1104" w:type="dxa"/>
            <w:tcBorders>
              <w:bottom w:val="single" w:sz="12" w:space="0" w:color="000000"/>
              <w:right w:val="single" w:sz="12" w:space="0" w:color="000000"/>
            </w:tcBorders>
            <w:hideMark/>
          </w:tcPr>
          <w:p w:rsidR="006A522E" w:rsidRPr="00402A4F" w:rsidRDefault="006A522E" w:rsidP="006A522E">
            <w:pPr>
              <w:spacing w:after="0" w:line="240" w:lineRule="auto"/>
              <w:rPr>
                <w:rFonts w:ascii="Times New Roman" w:hAnsi="Times New Roman" w:cs="Times New Roman"/>
                <w:sz w:val="18"/>
                <w:szCs w:val="18"/>
              </w:rPr>
            </w:pPr>
          </w:p>
        </w:tc>
        <w:tc>
          <w:tcPr>
            <w:tcW w:w="962" w:type="dxa"/>
            <w:tcBorders>
              <w:bottom w:val="single" w:sz="12" w:space="0" w:color="000000"/>
              <w:right w:val="single" w:sz="12" w:space="0" w:color="000000"/>
            </w:tcBorders>
            <w:hideMark/>
          </w:tcPr>
          <w:p w:rsidR="006A522E" w:rsidRPr="00402A4F" w:rsidRDefault="006A522E" w:rsidP="006A522E">
            <w:pPr>
              <w:spacing w:after="0" w:line="240" w:lineRule="auto"/>
              <w:rPr>
                <w:rFonts w:ascii="Times New Roman" w:hAnsi="Times New Roman" w:cs="Times New Roman"/>
                <w:sz w:val="18"/>
                <w:szCs w:val="18"/>
              </w:rPr>
            </w:pPr>
          </w:p>
        </w:tc>
        <w:tc>
          <w:tcPr>
            <w:tcW w:w="2238" w:type="dxa"/>
            <w:gridSpan w:val="2"/>
            <w:tcBorders>
              <w:bottom w:val="single" w:sz="12" w:space="0" w:color="000000"/>
              <w:right w:val="single" w:sz="12" w:space="0" w:color="000000"/>
            </w:tcBorders>
            <w:hideMark/>
          </w:tcPr>
          <w:p w:rsidR="006A522E" w:rsidRPr="00402A4F" w:rsidRDefault="006A522E" w:rsidP="006A522E">
            <w:pPr>
              <w:spacing w:after="0" w:line="240" w:lineRule="auto"/>
              <w:rPr>
                <w:rFonts w:ascii="Times New Roman" w:hAnsi="Times New Roman" w:cs="Times New Roman"/>
                <w:sz w:val="18"/>
                <w:szCs w:val="18"/>
              </w:rPr>
            </w:pPr>
          </w:p>
        </w:tc>
        <w:tc>
          <w:tcPr>
            <w:tcW w:w="537" w:type="dxa"/>
            <w:tcBorders>
              <w:bottom w:val="single" w:sz="12" w:space="0" w:color="000000"/>
              <w:right w:val="single" w:sz="12" w:space="0" w:color="000000"/>
            </w:tcBorders>
            <w:hideMark/>
          </w:tcPr>
          <w:p w:rsidR="006A522E" w:rsidRPr="00402A4F" w:rsidRDefault="006A522E" w:rsidP="006A522E">
            <w:pPr>
              <w:spacing w:after="0" w:line="240" w:lineRule="auto"/>
              <w:rPr>
                <w:rFonts w:ascii="Times New Roman" w:hAnsi="Times New Roman" w:cs="Times New Roman"/>
                <w:sz w:val="18"/>
                <w:szCs w:val="18"/>
              </w:rPr>
            </w:pPr>
          </w:p>
        </w:tc>
        <w:tc>
          <w:tcPr>
            <w:tcW w:w="679" w:type="dxa"/>
            <w:tcBorders>
              <w:bottom w:val="single" w:sz="12" w:space="0" w:color="000000"/>
              <w:right w:val="single" w:sz="12" w:space="0" w:color="000000"/>
            </w:tcBorders>
            <w:hideMark/>
          </w:tcPr>
          <w:p w:rsidR="006A522E" w:rsidRPr="00402A4F" w:rsidRDefault="006A522E" w:rsidP="006A522E">
            <w:pPr>
              <w:spacing w:after="0" w:line="240" w:lineRule="auto"/>
              <w:rPr>
                <w:rFonts w:ascii="Times New Roman" w:hAnsi="Times New Roman" w:cs="Times New Roman"/>
                <w:sz w:val="18"/>
                <w:szCs w:val="18"/>
              </w:rPr>
            </w:pPr>
          </w:p>
        </w:tc>
        <w:tc>
          <w:tcPr>
            <w:tcW w:w="395" w:type="dxa"/>
            <w:tcBorders>
              <w:bottom w:val="single" w:sz="12" w:space="0" w:color="000000"/>
              <w:right w:val="single" w:sz="12" w:space="0" w:color="000000"/>
            </w:tcBorders>
            <w:hideMark/>
          </w:tcPr>
          <w:p w:rsidR="006A522E" w:rsidRPr="00402A4F" w:rsidRDefault="006A522E" w:rsidP="006A522E">
            <w:pPr>
              <w:spacing w:after="0" w:line="240" w:lineRule="auto"/>
              <w:rPr>
                <w:rFonts w:ascii="Times New Roman" w:hAnsi="Times New Roman" w:cs="Times New Roman"/>
                <w:sz w:val="18"/>
                <w:szCs w:val="18"/>
              </w:rPr>
            </w:pPr>
          </w:p>
        </w:tc>
        <w:tc>
          <w:tcPr>
            <w:tcW w:w="2764" w:type="dxa"/>
            <w:gridSpan w:val="2"/>
            <w:tcBorders>
              <w:bottom w:val="single" w:sz="12" w:space="0" w:color="000000"/>
              <w:right w:val="single" w:sz="12" w:space="0" w:color="000000"/>
            </w:tcBorders>
            <w:hideMark/>
          </w:tcPr>
          <w:p w:rsidR="006A522E" w:rsidRPr="00402A4F" w:rsidRDefault="006A522E" w:rsidP="006A522E">
            <w:pPr>
              <w:spacing w:after="0" w:line="240" w:lineRule="auto"/>
              <w:rPr>
                <w:rFonts w:ascii="Times New Roman" w:hAnsi="Times New Roman" w:cs="Times New Roman"/>
                <w:sz w:val="18"/>
                <w:szCs w:val="18"/>
              </w:rPr>
            </w:pPr>
          </w:p>
        </w:tc>
        <w:tc>
          <w:tcPr>
            <w:tcW w:w="2191" w:type="dxa"/>
            <w:tcBorders>
              <w:bottom w:val="single" w:sz="12" w:space="0" w:color="000000"/>
              <w:right w:val="single" w:sz="12" w:space="0" w:color="000000"/>
            </w:tcBorders>
            <w:hideMark/>
          </w:tcPr>
          <w:p w:rsidR="006A522E" w:rsidRPr="00402A4F" w:rsidRDefault="006A522E" w:rsidP="006A522E">
            <w:pPr>
              <w:spacing w:after="0" w:line="240" w:lineRule="auto"/>
              <w:rPr>
                <w:rFonts w:ascii="Times New Roman" w:hAnsi="Times New Roman" w:cs="Times New Roman"/>
                <w:sz w:val="18"/>
                <w:szCs w:val="18"/>
              </w:rPr>
            </w:pPr>
          </w:p>
        </w:tc>
        <w:tc>
          <w:tcPr>
            <w:tcW w:w="3317" w:type="dxa"/>
            <w:gridSpan w:val="2"/>
            <w:tcBorders>
              <w:bottom w:val="single" w:sz="12" w:space="0" w:color="000000"/>
              <w:right w:val="single" w:sz="12" w:space="0" w:color="000000"/>
            </w:tcBorders>
            <w:hideMark/>
          </w:tcPr>
          <w:p w:rsidR="006A522E" w:rsidRPr="00402A4F" w:rsidRDefault="006A522E" w:rsidP="006A522E">
            <w:pPr>
              <w:spacing w:after="0" w:line="240" w:lineRule="auto"/>
              <w:rPr>
                <w:rFonts w:ascii="Times New Roman" w:hAnsi="Times New Roman" w:cs="Times New Roman"/>
                <w:sz w:val="18"/>
                <w:szCs w:val="18"/>
              </w:rPr>
            </w:pPr>
          </w:p>
        </w:tc>
      </w:tr>
    </w:tbl>
    <w:p w:rsidR="006A522E" w:rsidRPr="00402A4F" w:rsidRDefault="006A522E" w:rsidP="006A522E">
      <w:pPr>
        <w:spacing w:after="0" w:line="240" w:lineRule="auto"/>
        <w:rPr>
          <w:rFonts w:ascii="Times New Roman" w:hAnsi="Times New Roman" w:cs="Times New Roman"/>
          <w:sz w:val="18"/>
          <w:szCs w:val="18"/>
        </w:rPr>
      </w:pPr>
      <w:r w:rsidRPr="00402A4F">
        <w:rPr>
          <w:rFonts w:ascii="Times New Roman" w:hAnsi="Times New Roman" w:cs="Times New Roman"/>
          <w:sz w:val="18"/>
          <w:szCs w:val="18"/>
        </w:rPr>
        <w:br/>
      </w:r>
    </w:p>
    <w:p w:rsidR="006A522E" w:rsidRDefault="006A522E" w:rsidP="006A522E">
      <w:pPr>
        <w:pStyle w:val="ConsPlusNormal"/>
        <w:jc w:val="both"/>
        <w:rPr>
          <w:szCs w:val="28"/>
        </w:rPr>
      </w:pPr>
      <w:r w:rsidRPr="004503BF">
        <w:rPr>
          <w:szCs w:val="28"/>
        </w:rPr>
        <w:t xml:space="preserve"> </w:t>
      </w:r>
      <w:r>
        <w:rPr>
          <w:szCs w:val="28"/>
        </w:rPr>
        <w:t xml:space="preserve">Верно: </w:t>
      </w:r>
      <w:proofErr w:type="spellStart"/>
      <w:r>
        <w:rPr>
          <w:szCs w:val="28"/>
        </w:rPr>
        <w:t>Зам</w:t>
      </w:r>
      <w:proofErr w:type="gramStart"/>
      <w:r>
        <w:rPr>
          <w:szCs w:val="28"/>
        </w:rPr>
        <w:t>.Г</w:t>
      </w:r>
      <w:proofErr w:type="gramEnd"/>
      <w:r>
        <w:rPr>
          <w:szCs w:val="28"/>
        </w:rPr>
        <w:t>лавы</w:t>
      </w:r>
      <w:proofErr w:type="spellEnd"/>
      <w:r>
        <w:rPr>
          <w:szCs w:val="28"/>
        </w:rPr>
        <w:t xml:space="preserve"> Администрации</w:t>
      </w:r>
    </w:p>
    <w:p w:rsidR="006A522E" w:rsidRPr="006A14E2" w:rsidRDefault="006A522E" w:rsidP="006A522E">
      <w:pPr>
        <w:pStyle w:val="ConsPlusNormal"/>
        <w:jc w:val="both"/>
        <w:rPr>
          <w:szCs w:val="28"/>
        </w:rPr>
      </w:pPr>
      <w:r>
        <w:rPr>
          <w:szCs w:val="28"/>
        </w:rPr>
        <w:t xml:space="preserve">Саркеловского сельского поселения                                                             </w:t>
      </w:r>
      <w:r w:rsidR="002D7C69">
        <w:rPr>
          <w:szCs w:val="28"/>
        </w:rPr>
        <w:t xml:space="preserve">                                        </w:t>
      </w:r>
      <w:r>
        <w:rPr>
          <w:szCs w:val="28"/>
        </w:rPr>
        <w:t xml:space="preserve">  </w:t>
      </w:r>
      <w:proofErr w:type="spellStart"/>
      <w:r>
        <w:rPr>
          <w:szCs w:val="28"/>
        </w:rPr>
        <w:t>А.В.Демина</w:t>
      </w:r>
      <w:proofErr w:type="spellEnd"/>
    </w:p>
    <w:p w:rsidR="006A522E" w:rsidRPr="00402A4F" w:rsidRDefault="006A522E" w:rsidP="006A522E">
      <w:pPr>
        <w:shd w:val="clear" w:color="auto" w:fill="FFFFFF"/>
        <w:spacing w:after="0" w:line="240" w:lineRule="auto"/>
        <w:rPr>
          <w:rFonts w:ascii="Times New Roman" w:hAnsi="Times New Roman" w:cs="Times New Roman"/>
          <w:sz w:val="18"/>
          <w:szCs w:val="18"/>
        </w:rPr>
        <w:sectPr w:rsidR="006A522E" w:rsidRPr="00402A4F" w:rsidSect="00937EAE">
          <w:pgSz w:w="16840" w:h="11907" w:orient="landscape"/>
          <w:pgMar w:top="0" w:right="1134" w:bottom="567" w:left="1134" w:header="0" w:footer="0" w:gutter="0"/>
          <w:cols w:space="720"/>
        </w:sectPr>
      </w:pPr>
      <w:r w:rsidRPr="00402A4F">
        <w:rPr>
          <w:rFonts w:ascii="Times New Roman" w:hAnsi="Times New Roman" w:cs="Times New Roman"/>
          <w:color w:val="000000"/>
          <w:sz w:val="18"/>
          <w:szCs w:val="18"/>
        </w:rPr>
        <w:br/>
      </w:r>
    </w:p>
    <w:p w:rsidR="006A522E" w:rsidRPr="00ED5BB9" w:rsidRDefault="006A522E" w:rsidP="006A522E">
      <w:pPr>
        <w:spacing w:after="0" w:line="240" w:lineRule="auto"/>
        <w:jc w:val="right"/>
        <w:rPr>
          <w:rFonts w:ascii="Times New Roman" w:hAnsi="Times New Roman" w:cs="Times New Roman"/>
          <w:sz w:val="28"/>
        </w:rPr>
      </w:pPr>
      <w:r w:rsidRPr="00ED5BB9">
        <w:rPr>
          <w:rFonts w:ascii="Times New Roman" w:hAnsi="Times New Roman" w:cs="Times New Roman"/>
          <w:sz w:val="28"/>
        </w:rPr>
        <w:lastRenderedPageBreak/>
        <w:t>Приложение 2</w:t>
      </w:r>
    </w:p>
    <w:p w:rsidR="006A522E" w:rsidRPr="00ED5BB9" w:rsidRDefault="006A522E" w:rsidP="006A522E">
      <w:pPr>
        <w:pStyle w:val="ConsPlusNormal"/>
        <w:jc w:val="right"/>
      </w:pPr>
      <w:r w:rsidRPr="00ED5BB9">
        <w:t>к Административному</w:t>
      </w:r>
    </w:p>
    <w:p w:rsidR="006A522E" w:rsidRPr="00ED5BB9" w:rsidRDefault="006A522E" w:rsidP="006A522E">
      <w:pPr>
        <w:pStyle w:val="ConsPlusNormal"/>
        <w:jc w:val="right"/>
      </w:pPr>
      <w:r w:rsidRPr="00ED5BB9">
        <w:t xml:space="preserve">регламенту </w:t>
      </w:r>
    </w:p>
    <w:p w:rsidR="006A522E" w:rsidRPr="00ED5BB9" w:rsidRDefault="006A522E" w:rsidP="006A522E">
      <w:pPr>
        <w:pStyle w:val="ConsPlusNormal"/>
        <w:jc w:val="right"/>
      </w:pPr>
      <w:r w:rsidRPr="00ED5BB9">
        <w:t>осуществления муниципального</w:t>
      </w:r>
    </w:p>
    <w:p w:rsidR="006A522E" w:rsidRPr="00ED5BB9" w:rsidRDefault="006A522E" w:rsidP="006A522E">
      <w:pPr>
        <w:pStyle w:val="ConsPlusNormal"/>
        <w:jc w:val="right"/>
      </w:pPr>
      <w:r w:rsidRPr="00ED5BB9">
        <w:t>земельного контроля на территории</w:t>
      </w:r>
    </w:p>
    <w:p w:rsidR="006A522E" w:rsidRPr="00ED5BB9" w:rsidRDefault="006A522E" w:rsidP="006A522E">
      <w:pPr>
        <w:pStyle w:val="ConsPlusNormal"/>
        <w:jc w:val="right"/>
        <w:rPr>
          <w:sz w:val="24"/>
        </w:rPr>
      </w:pPr>
      <w:r w:rsidRPr="00ED5BB9">
        <w:t>Саркеловского сельского поселения</w:t>
      </w:r>
    </w:p>
    <w:p w:rsidR="006A522E" w:rsidRPr="00ED5BB9" w:rsidRDefault="006A522E" w:rsidP="006A522E">
      <w:pPr>
        <w:pStyle w:val="ConsPlusTitle"/>
        <w:jc w:val="center"/>
      </w:pPr>
      <w:bookmarkStart w:id="6" w:name="P417"/>
      <w:bookmarkEnd w:id="6"/>
    </w:p>
    <w:p w:rsidR="006A522E" w:rsidRDefault="006A522E" w:rsidP="006A522E">
      <w:pPr>
        <w:spacing w:after="0" w:line="240" w:lineRule="auto"/>
        <w:jc w:val="right"/>
      </w:pPr>
      <w:r>
        <w:t>Приложение 1</w:t>
      </w:r>
    </w:p>
    <w:p w:rsidR="006A522E" w:rsidRDefault="006A522E" w:rsidP="006A522E">
      <w:pPr>
        <w:spacing w:after="0" w:line="240" w:lineRule="auto"/>
        <w:jc w:val="right"/>
        <w:rPr>
          <w:sz w:val="16"/>
          <w:szCs w:val="16"/>
        </w:rPr>
      </w:pPr>
      <w:r>
        <w:rPr>
          <w:sz w:val="16"/>
          <w:szCs w:val="16"/>
        </w:rPr>
        <w:t>(в ред. Приказа Минэкономразвития РФ</w:t>
      </w:r>
      <w:r>
        <w:rPr>
          <w:sz w:val="16"/>
          <w:szCs w:val="16"/>
        </w:rPr>
        <w:br/>
        <w:t>от 30.09.2011 № 532)</w:t>
      </w:r>
    </w:p>
    <w:p w:rsidR="006A522E" w:rsidRDefault="006A522E" w:rsidP="006A522E">
      <w:pPr>
        <w:spacing w:after="0" w:line="240" w:lineRule="auto"/>
        <w:jc w:val="right"/>
        <w:rPr>
          <w:sz w:val="24"/>
          <w:szCs w:val="24"/>
        </w:rPr>
      </w:pPr>
      <w:r>
        <w:rPr>
          <w:sz w:val="24"/>
          <w:szCs w:val="24"/>
        </w:rPr>
        <w:t>(Типовая форма)</w:t>
      </w:r>
    </w:p>
    <w:p w:rsidR="006A522E" w:rsidRDefault="006A522E" w:rsidP="006A522E">
      <w:pPr>
        <w:spacing w:after="0" w:line="240" w:lineRule="auto"/>
        <w:jc w:val="center"/>
        <w:rPr>
          <w:sz w:val="24"/>
          <w:szCs w:val="24"/>
        </w:rPr>
      </w:pPr>
    </w:p>
    <w:p w:rsidR="006A522E" w:rsidRDefault="006A522E" w:rsidP="006A522E">
      <w:pPr>
        <w:pBdr>
          <w:top w:val="single" w:sz="4" w:space="1" w:color="auto"/>
        </w:pBdr>
        <w:spacing w:after="0" w:line="240" w:lineRule="auto"/>
        <w:jc w:val="center"/>
      </w:pPr>
      <w:r>
        <w:t>(наименование органа государственного контроля (надзора) или органа муниципального контроля)</w:t>
      </w:r>
    </w:p>
    <w:p w:rsidR="006A522E" w:rsidRDefault="006A522E" w:rsidP="006A522E">
      <w:pPr>
        <w:spacing w:after="0" w:line="240" w:lineRule="auto"/>
        <w:jc w:val="center"/>
        <w:rPr>
          <w:sz w:val="26"/>
          <w:szCs w:val="26"/>
        </w:rPr>
      </w:pPr>
      <w:r>
        <w:rPr>
          <w:b/>
          <w:bCs/>
          <w:sz w:val="26"/>
          <w:szCs w:val="26"/>
        </w:rPr>
        <w:t>РАСПОРЯЖЕНИЕ (ПРИКАЗ)</w:t>
      </w:r>
      <w:r>
        <w:rPr>
          <w:b/>
          <w:bCs/>
          <w:sz w:val="26"/>
          <w:szCs w:val="26"/>
        </w:rPr>
        <w:br/>
      </w:r>
      <w:r>
        <w:rPr>
          <w:sz w:val="26"/>
          <w:szCs w:val="26"/>
        </w:rPr>
        <w:t>органа государственного контроля (надзора), органа муниципального контроля</w:t>
      </w:r>
    </w:p>
    <w:tbl>
      <w:tblPr>
        <w:tblW w:w="0" w:type="auto"/>
        <w:jc w:val="center"/>
        <w:tblLayout w:type="fixed"/>
        <w:tblCellMar>
          <w:left w:w="28" w:type="dxa"/>
          <w:right w:w="28" w:type="dxa"/>
        </w:tblCellMar>
        <w:tblLook w:val="0000" w:firstRow="0" w:lastRow="0" w:firstColumn="0" w:lastColumn="0" w:noHBand="0" w:noVBand="0"/>
      </w:tblPr>
      <w:tblGrid>
        <w:gridCol w:w="1701"/>
        <w:gridCol w:w="6606"/>
        <w:gridCol w:w="1272"/>
      </w:tblGrid>
      <w:tr w:rsidR="006A522E" w:rsidTr="006A522E">
        <w:trPr>
          <w:jc w:val="center"/>
        </w:trPr>
        <w:tc>
          <w:tcPr>
            <w:tcW w:w="1701" w:type="dxa"/>
            <w:tcBorders>
              <w:top w:val="nil"/>
              <w:left w:val="nil"/>
              <w:bottom w:val="nil"/>
              <w:right w:val="nil"/>
            </w:tcBorders>
            <w:vAlign w:val="bottom"/>
          </w:tcPr>
          <w:p w:rsidR="006A522E" w:rsidRDefault="006A522E" w:rsidP="006A522E">
            <w:pPr>
              <w:spacing w:after="0" w:line="240" w:lineRule="auto"/>
              <w:ind w:right="57"/>
              <w:jc w:val="right"/>
              <w:rPr>
                <w:sz w:val="26"/>
                <w:szCs w:val="26"/>
              </w:rPr>
            </w:pPr>
            <w:r>
              <w:rPr>
                <w:sz w:val="26"/>
                <w:szCs w:val="26"/>
              </w:rPr>
              <w:t>о проведении</w:t>
            </w:r>
          </w:p>
        </w:tc>
        <w:tc>
          <w:tcPr>
            <w:tcW w:w="6606" w:type="dxa"/>
            <w:tcBorders>
              <w:top w:val="nil"/>
              <w:left w:val="nil"/>
              <w:bottom w:val="single" w:sz="4" w:space="0" w:color="auto"/>
              <w:right w:val="nil"/>
            </w:tcBorders>
            <w:vAlign w:val="bottom"/>
          </w:tcPr>
          <w:p w:rsidR="006A522E" w:rsidRDefault="006A522E" w:rsidP="006A522E">
            <w:pPr>
              <w:spacing w:after="0" w:line="240" w:lineRule="auto"/>
              <w:jc w:val="center"/>
              <w:rPr>
                <w:sz w:val="26"/>
                <w:szCs w:val="26"/>
              </w:rPr>
            </w:pPr>
          </w:p>
        </w:tc>
        <w:tc>
          <w:tcPr>
            <w:tcW w:w="1272" w:type="dxa"/>
            <w:tcBorders>
              <w:top w:val="nil"/>
              <w:left w:val="nil"/>
              <w:bottom w:val="nil"/>
              <w:right w:val="nil"/>
            </w:tcBorders>
            <w:vAlign w:val="bottom"/>
          </w:tcPr>
          <w:p w:rsidR="006A522E" w:rsidRDefault="006A522E" w:rsidP="006A522E">
            <w:pPr>
              <w:spacing w:after="0" w:line="240" w:lineRule="auto"/>
              <w:ind w:left="57"/>
              <w:rPr>
                <w:sz w:val="26"/>
                <w:szCs w:val="26"/>
              </w:rPr>
            </w:pPr>
            <w:r>
              <w:rPr>
                <w:sz w:val="26"/>
                <w:szCs w:val="26"/>
              </w:rPr>
              <w:t>проверки</w:t>
            </w:r>
          </w:p>
        </w:tc>
      </w:tr>
      <w:tr w:rsidR="006A522E" w:rsidTr="006A522E">
        <w:trPr>
          <w:jc w:val="center"/>
        </w:trPr>
        <w:tc>
          <w:tcPr>
            <w:tcW w:w="1701" w:type="dxa"/>
            <w:tcBorders>
              <w:top w:val="nil"/>
              <w:left w:val="nil"/>
              <w:bottom w:val="nil"/>
              <w:right w:val="nil"/>
            </w:tcBorders>
          </w:tcPr>
          <w:p w:rsidR="006A522E" w:rsidRDefault="006A522E" w:rsidP="006A522E">
            <w:pPr>
              <w:spacing w:after="0" w:line="240" w:lineRule="auto"/>
            </w:pPr>
          </w:p>
        </w:tc>
        <w:tc>
          <w:tcPr>
            <w:tcW w:w="6606" w:type="dxa"/>
            <w:tcBorders>
              <w:top w:val="nil"/>
              <w:left w:val="nil"/>
              <w:bottom w:val="nil"/>
              <w:right w:val="nil"/>
            </w:tcBorders>
          </w:tcPr>
          <w:p w:rsidR="006A522E" w:rsidRDefault="006A522E" w:rsidP="006A522E">
            <w:pPr>
              <w:spacing w:after="0" w:line="240" w:lineRule="auto"/>
              <w:jc w:val="center"/>
            </w:pPr>
            <w:r>
              <w:t>(плановой/внеплановой, документарной/выездной)</w:t>
            </w:r>
          </w:p>
        </w:tc>
        <w:tc>
          <w:tcPr>
            <w:tcW w:w="1272" w:type="dxa"/>
            <w:tcBorders>
              <w:top w:val="nil"/>
              <w:left w:val="nil"/>
              <w:bottom w:val="nil"/>
              <w:right w:val="nil"/>
            </w:tcBorders>
          </w:tcPr>
          <w:p w:rsidR="006A522E" w:rsidRDefault="006A522E" w:rsidP="006A522E">
            <w:pPr>
              <w:spacing w:after="0" w:line="240" w:lineRule="auto"/>
            </w:pPr>
          </w:p>
        </w:tc>
      </w:tr>
    </w:tbl>
    <w:p w:rsidR="006A522E" w:rsidRDefault="006A522E" w:rsidP="006A522E">
      <w:pPr>
        <w:spacing w:after="0" w:line="240" w:lineRule="auto"/>
        <w:jc w:val="center"/>
        <w:rPr>
          <w:sz w:val="26"/>
          <w:szCs w:val="26"/>
        </w:rPr>
      </w:pPr>
      <w:r>
        <w:rPr>
          <w:sz w:val="26"/>
          <w:szCs w:val="26"/>
        </w:rPr>
        <w:t>юридического лица, 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510"/>
        <w:gridCol w:w="454"/>
        <w:gridCol w:w="255"/>
        <w:gridCol w:w="1361"/>
        <w:gridCol w:w="113"/>
        <w:gridCol w:w="737"/>
        <w:gridCol w:w="680"/>
        <w:gridCol w:w="678"/>
      </w:tblGrid>
      <w:tr w:rsidR="006A522E" w:rsidTr="006A522E">
        <w:trPr>
          <w:cantSplit/>
          <w:jc w:val="center"/>
        </w:trPr>
        <w:tc>
          <w:tcPr>
            <w:tcW w:w="510" w:type="dxa"/>
            <w:tcBorders>
              <w:top w:val="nil"/>
              <w:left w:val="nil"/>
              <w:bottom w:val="nil"/>
              <w:right w:val="nil"/>
            </w:tcBorders>
            <w:vAlign w:val="bottom"/>
          </w:tcPr>
          <w:p w:rsidR="006A522E" w:rsidRDefault="006A522E" w:rsidP="006A522E">
            <w:pPr>
              <w:spacing w:after="0" w:line="240" w:lineRule="auto"/>
              <w:jc w:val="right"/>
              <w:rPr>
                <w:sz w:val="26"/>
                <w:szCs w:val="26"/>
              </w:rPr>
            </w:pPr>
            <w:r>
              <w:rPr>
                <w:sz w:val="26"/>
                <w:szCs w:val="26"/>
              </w:rPr>
              <w:t>от “</w:t>
            </w:r>
          </w:p>
        </w:tc>
        <w:tc>
          <w:tcPr>
            <w:tcW w:w="454" w:type="dxa"/>
            <w:tcBorders>
              <w:top w:val="nil"/>
              <w:left w:val="nil"/>
              <w:bottom w:val="single" w:sz="4" w:space="0" w:color="auto"/>
              <w:right w:val="nil"/>
            </w:tcBorders>
            <w:vAlign w:val="bottom"/>
          </w:tcPr>
          <w:p w:rsidR="006A522E" w:rsidRDefault="006A522E" w:rsidP="006A522E">
            <w:pPr>
              <w:spacing w:after="0" w:line="240" w:lineRule="auto"/>
              <w:jc w:val="center"/>
              <w:rPr>
                <w:sz w:val="26"/>
                <w:szCs w:val="26"/>
              </w:rPr>
            </w:pPr>
          </w:p>
        </w:tc>
        <w:tc>
          <w:tcPr>
            <w:tcW w:w="255" w:type="dxa"/>
            <w:tcBorders>
              <w:top w:val="nil"/>
              <w:left w:val="nil"/>
              <w:bottom w:val="nil"/>
              <w:right w:val="nil"/>
            </w:tcBorders>
            <w:vAlign w:val="bottom"/>
          </w:tcPr>
          <w:p w:rsidR="006A522E" w:rsidRDefault="006A522E" w:rsidP="006A522E">
            <w:pPr>
              <w:spacing w:after="0" w:line="240" w:lineRule="auto"/>
              <w:rPr>
                <w:sz w:val="26"/>
                <w:szCs w:val="26"/>
              </w:rPr>
            </w:pPr>
            <w:r>
              <w:rPr>
                <w:sz w:val="26"/>
                <w:szCs w:val="26"/>
              </w:rPr>
              <w:t>”</w:t>
            </w:r>
          </w:p>
        </w:tc>
        <w:tc>
          <w:tcPr>
            <w:tcW w:w="1361" w:type="dxa"/>
            <w:tcBorders>
              <w:top w:val="nil"/>
              <w:left w:val="nil"/>
              <w:bottom w:val="single" w:sz="4" w:space="0" w:color="auto"/>
              <w:right w:val="nil"/>
            </w:tcBorders>
            <w:vAlign w:val="bottom"/>
          </w:tcPr>
          <w:p w:rsidR="006A522E" w:rsidRDefault="006A522E" w:rsidP="006A522E">
            <w:pPr>
              <w:spacing w:after="0" w:line="240" w:lineRule="auto"/>
              <w:jc w:val="center"/>
              <w:rPr>
                <w:sz w:val="26"/>
                <w:szCs w:val="26"/>
              </w:rPr>
            </w:pPr>
          </w:p>
        </w:tc>
        <w:tc>
          <w:tcPr>
            <w:tcW w:w="113" w:type="dxa"/>
            <w:tcBorders>
              <w:top w:val="nil"/>
              <w:left w:val="nil"/>
              <w:bottom w:val="nil"/>
              <w:right w:val="nil"/>
            </w:tcBorders>
            <w:vAlign w:val="bottom"/>
          </w:tcPr>
          <w:p w:rsidR="006A522E" w:rsidRDefault="006A522E" w:rsidP="006A522E">
            <w:pPr>
              <w:spacing w:after="0" w:line="240" w:lineRule="auto"/>
              <w:jc w:val="center"/>
              <w:rPr>
                <w:sz w:val="26"/>
                <w:szCs w:val="26"/>
              </w:rPr>
            </w:pPr>
          </w:p>
        </w:tc>
        <w:tc>
          <w:tcPr>
            <w:tcW w:w="737" w:type="dxa"/>
            <w:tcBorders>
              <w:top w:val="nil"/>
              <w:left w:val="nil"/>
              <w:bottom w:val="single" w:sz="4" w:space="0" w:color="auto"/>
              <w:right w:val="nil"/>
            </w:tcBorders>
            <w:vAlign w:val="bottom"/>
          </w:tcPr>
          <w:p w:rsidR="006A522E" w:rsidRDefault="006A522E" w:rsidP="006A522E">
            <w:pPr>
              <w:spacing w:after="0" w:line="240" w:lineRule="auto"/>
              <w:jc w:val="center"/>
              <w:rPr>
                <w:sz w:val="26"/>
                <w:szCs w:val="26"/>
              </w:rPr>
            </w:pPr>
          </w:p>
        </w:tc>
        <w:tc>
          <w:tcPr>
            <w:tcW w:w="680" w:type="dxa"/>
            <w:tcBorders>
              <w:top w:val="nil"/>
              <w:left w:val="nil"/>
              <w:bottom w:val="nil"/>
              <w:right w:val="nil"/>
            </w:tcBorders>
            <w:vAlign w:val="bottom"/>
          </w:tcPr>
          <w:p w:rsidR="006A522E" w:rsidRDefault="006A522E" w:rsidP="006A522E">
            <w:pPr>
              <w:spacing w:after="0" w:line="240" w:lineRule="auto"/>
              <w:jc w:val="center"/>
              <w:rPr>
                <w:sz w:val="26"/>
                <w:szCs w:val="26"/>
              </w:rPr>
            </w:pPr>
            <w:proofErr w:type="gramStart"/>
            <w:r>
              <w:rPr>
                <w:sz w:val="26"/>
                <w:szCs w:val="26"/>
              </w:rPr>
              <w:t>г</w:t>
            </w:r>
            <w:proofErr w:type="gramEnd"/>
            <w:r>
              <w:rPr>
                <w:sz w:val="26"/>
                <w:szCs w:val="26"/>
              </w:rPr>
              <w:t>. №</w:t>
            </w:r>
          </w:p>
        </w:tc>
        <w:tc>
          <w:tcPr>
            <w:tcW w:w="678" w:type="dxa"/>
            <w:tcBorders>
              <w:top w:val="nil"/>
              <w:left w:val="nil"/>
              <w:bottom w:val="single" w:sz="4" w:space="0" w:color="auto"/>
              <w:right w:val="nil"/>
            </w:tcBorders>
            <w:vAlign w:val="bottom"/>
          </w:tcPr>
          <w:p w:rsidR="006A522E" w:rsidRDefault="006A522E" w:rsidP="006A522E">
            <w:pPr>
              <w:spacing w:after="0" w:line="240" w:lineRule="auto"/>
              <w:jc w:val="center"/>
              <w:rPr>
                <w:sz w:val="26"/>
                <w:szCs w:val="26"/>
              </w:rPr>
            </w:pPr>
          </w:p>
        </w:tc>
      </w:tr>
    </w:tbl>
    <w:p w:rsidR="006A522E" w:rsidRDefault="006A522E" w:rsidP="006A522E">
      <w:pPr>
        <w:spacing w:after="0" w:line="240" w:lineRule="auto"/>
        <w:rPr>
          <w:sz w:val="24"/>
          <w:szCs w:val="24"/>
        </w:rPr>
      </w:pPr>
      <w:r>
        <w:rPr>
          <w:sz w:val="24"/>
          <w:szCs w:val="24"/>
        </w:rPr>
        <w:t xml:space="preserve">1. Провести проверку в отношении  </w:t>
      </w:r>
    </w:p>
    <w:p w:rsidR="006A522E" w:rsidRDefault="006A522E" w:rsidP="006A522E">
      <w:pPr>
        <w:pBdr>
          <w:top w:val="single" w:sz="4" w:space="1" w:color="auto"/>
        </w:pBdr>
        <w:spacing w:after="0" w:line="240" w:lineRule="auto"/>
        <w:ind w:left="3731"/>
        <w:rPr>
          <w:sz w:val="2"/>
          <w:szCs w:val="2"/>
        </w:rPr>
      </w:pPr>
    </w:p>
    <w:p w:rsidR="006A522E" w:rsidRDefault="006A522E" w:rsidP="006A522E">
      <w:pPr>
        <w:pBdr>
          <w:top w:val="single" w:sz="4" w:space="1" w:color="auto"/>
        </w:pBdr>
        <w:spacing w:after="0" w:line="240" w:lineRule="auto"/>
        <w:rPr>
          <w:sz w:val="2"/>
          <w:szCs w:val="2"/>
        </w:rPr>
      </w:pPr>
    </w:p>
    <w:p w:rsidR="006A522E" w:rsidRDefault="006A522E" w:rsidP="006A522E">
      <w:pPr>
        <w:pBdr>
          <w:top w:val="single" w:sz="4" w:space="1" w:color="auto"/>
        </w:pBdr>
        <w:spacing w:after="0" w:line="240" w:lineRule="auto"/>
        <w:jc w:val="center"/>
      </w:pPr>
      <w:proofErr w:type="gramStart"/>
      <w:r>
        <w:t>(наименование юридического лица, фамилия, имя, отчество (последнее – при наличии)</w:t>
      </w:r>
      <w:r>
        <w:br/>
        <w:t>индивидуального предпринимателя)</w:t>
      </w:r>
      <w:proofErr w:type="gramEnd"/>
    </w:p>
    <w:p w:rsidR="006A522E" w:rsidRDefault="006A522E" w:rsidP="006A522E">
      <w:pPr>
        <w:spacing w:after="0" w:line="240" w:lineRule="auto"/>
        <w:rPr>
          <w:sz w:val="24"/>
          <w:szCs w:val="24"/>
        </w:rPr>
      </w:pPr>
      <w:r>
        <w:rPr>
          <w:sz w:val="24"/>
          <w:szCs w:val="24"/>
        </w:rPr>
        <w:t xml:space="preserve">2. Место нахождения:  </w:t>
      </w:r>
    </w:p>
    <w:p w:rsidR="006A522E" w:rsidRDefault="006A522E" w:rsidP="006A522E">
      <w:pPr>
        <w:pBdr>
          <w:top w:val="single" w:sz="4" w:space="1" w:color="auto"/>
        </w:pBdr>
        <w:spacing w:after="0" w:line="240" w:lineRule="auto"/>
        <w:ind w:left="2348"/>
        <w:rPr>
          <w:sz w:val="2"/>
          <w:szCs w:val="2"/>
        </w:rPr>
      </w:pPr>
    </w:p>
    <w:p w:rsidR="006A522E" w:rsidRDefault="006A522E" w:rsidP="006A522E">
      <w:pPr>
        <w:pBdr>
          <w:top w:val="single" w:sz="4" w:space="1" w:color="auto"/>
        </w:pBdr>
        <w:spacing w:after="0" w:line="240" w:lineRule="auto"/>
        <w:rPr>
          <w:sz w:val="2"/>
          <w:szCs w:val="2"/>
        </w:rPr>
      </w:pPr>
    </w:p>
    <w:p w:rsidR="006A522E" w:rsidRDefault="006A522E" w:rsidP="006A522E">
      <w:pPr>
        <w:pBdr>
          <w:top w:val="single" w:sz="4" w:space="1" w:color="auto"/>
        </w:pBdr>
        <w:spacing w:after="0" w:line="240" w:lineRule="auto"/>
        <w:jc w:val="center"/>
      </w:pPr>
      <w: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w:t>
      </w:r>
      <w:proofErr w:type="gramStart"/>
      <w:r>
        <w:t>о(</w:t>
      </w:r>
      <w:proofErr w:type="gramEnd"/>
      <w:r>
        <w:t>а) фактического осуществления им деятельности)</w:t>
      </w:r>
    </w:p>
    <w:p w:rsidR="006A522E" w:rsidRDefault="006A522E" w:rsidP="006A522E">
      <w:pPr>
        <w:spacing w:after="0" w:line="240" w:lineRule="auto"/>
        <w:rPr>
          <w:sz w:val="24"/>
          <w:szCs w:val="24"/>
        </w:rPr>
      </w:pPr>
      <w:r>
        <w:rPr>
          <w:sz w:val="24"/>
          <w:szCs w:val="24"/>
        </w:rPr>
        <w:t>3. Назначить лицо</w:t>
      </w:r>
      <w:proofErr w:type="gramStart"/>
      <w:r>
        <w:rPr>
          <w:sz w:val="24"/>
          <w:szCs w:val="24"/>
        </w:rPr>
        <w:t>м(</w:t>
      </w:r>
      <w:proofErr w:type="gramEnd"/>
      <w:r>
        <w:rPr>
          <w:sz w:val="24"/>
          <w:szCs w:val="24"/>
        </w:rPr>
        <w:t xml:space="preserve">ми), уполномоченным(ми) на проведение проверки:  </w:t>
      </w:r>
    </w:p>
    <w:p w:rsidR="006A522E" w:rsidRDefault="006A522E" w:rsidP="006A522E">
      <w:pPr>
        <w:pBdr>
          <w:top w:val="single" w:sz="4" w:space="1" w:color="auto"/>
        </w:pBdr>
        <w:spacing w:after="0" w:line="240" w:lineRule="auto"/>
        <w:ind w:left="7569"/>
        <w:rPr>
          <w:sz w:val="2"/>
          <w:szCs w:val="2"/>
        </w:rPr>
      </w:pPr>
    </w:p>
    <w:p w:rsidR="006A522E" w:rsidRDefault="006A522E" w:rsidP="006A522E">
      <w:pPr>
        <w:pBdr>
          <w:top w:val="single" w:sz="4" w:space="1" w:color="auto"/>
        </w:pBdr>
        <w:spacing w:after="0" w:line="240" w:lineRule="auto"/>
        <w:rPr>
          <w:sz w:val="2"/>
          <w:szCs w:val="2"/>
        </w:rPr>
      </w:pPr>
    </w:p>
    <w:p w:rsidR="006A522E" w:rsidRDefault="006A522E" w:rsidP="006A522E">
      <w:pPr>
        <w:pBdr>
          <w:top w:val="single" w:sz="4" w:space="1" w:color="auto"/>
        </w:pBdr>
        <w:spacing w:after="0" w:line="240" w:lineRule="auto"/>
        <w:jc w:val="center"/>
      </w:pPr>
      <w:r>
        <w:t>фамилия, имя, отчество (последнее – при наличии), должность должностного лица (должностных лиц), уполномоченног</w:t>
      </w:r>
      <w:proofErr w:type="gramStart"/>
      <w:r>
        <w:t>о(</w:t>
      </w:r>
      <w:proofErr w:type="spellStart"/>
      <w:proofErr w:type="gramEnd"/>
      <w:r>
        <w:t>ых</w:t>
      </w:r>
      <w:proofErr w:type="spellEnd"/>
      <w:r>
        <w:t>) на проведение проверки)</w:t>
      </w:r>
    </w:p>
    <w:p w:rsidR="006A522E" w:rsidRDefault="006A522E" w:rsidP="006A522E">
      <w:pPr>
        <w:spacing w:after="0" w:line="240" w:lineRule="auto"/>
        <w:jc w:val="both"/>
        <w:rPr>
          <w:sz w:val="24"/>
          <w:szCs w:val="24"/>
        </w:rPr>
      </w:pPr>
      <w:r>
        <w:rPr>
          <w:sz w:val="24"/>
          <w:szCs w:val="24"/>
        </w:rPr>
        <w:t xml:space="preserve">4. Привлечь к проведению проверки в качестве экспертов, представителей экспертных организаций следующих лиц:  </w:t>
      </w:r>
    </w:p>
    <w:p w:rsidR="006A522E" w:rsidRDefault="006A522E" w:rsidP="006A522E">
      <w:pPr>
        <w:pBdr>
          <w:top w:val="single" w:sz="4" w:space="1" w:color="auto"/>
        </w:pBdr>
        <w:spacing w:after="0" w:line="240" w:lineRule="auto"/>
        <w:ind w:left="3147"/>
        <w:rPr>
          <w:sz w:val="2"/>
          <w:szCs w:val="2"/>
        </w:rPr>
      </w:pPr>
    </w:p>
    <w:p w:rsidR="006A522E" w:rsidRDefault="006A522E" w:rsidP="006A522E">
      <w:pPr>
        <w:pBdr>
          <w:top w:val="single" w:sz="4" w:space="1" w:color="auto"/>
        </w:pBdr>
        <w:spacing w:after="0" w:line="240" w:lineRule="auto"/>
        <w:rPr>
          <w:sz w:val="2"/>
          <w:szCs w:val="2"/>
        </w:rPr>
      </w:pPr>
    </w:p>
    <w:p w:rsidR="006A522E" w:rsidRDefault="006A522E" w:rsidP="006A522E">
      <w:pPr>
        <w:pBdr>
          <w:top w:val="single" w:sz="4" w:space="1" w:color="auto"/>
        </w:pBdr>
        <w:spacing w:after="0" w:line="240" w:lineRule="auto"/>
        <w:jc w:val="center"/>
      </w:pPr>
      <w: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6A522E" w:rsidRDefault="006A522E" w:rsidP="006A522E">
      <w:pPr>
        <w:spacing w:after="0" w:line="240" w:lineRule="auto"/>
        <w:rPr>
          <w:sz w:val="24"/>
          <w:szCs w:val="24"/>
        </w:rPr>
      </w:pPr>
      <w:r>
        <w:rPr>
          <w:sz w:val="24"/>
          <w:szCs w:val="24"/>
        </w:rPr>
        <w:t>5. Установить, что:</w:t>
      </w:r>
    </w:p>
    <w:p w:rsidR="006A522E" w:rsidRDefault="006A522E" w:rsidP="006A522E">
      <w:pPr>
        <w:spacing w:after="0" w:line="240" w:lineRule="auto"/>
        <w:ind w:firstLine="567"/>
        <w:rPr>
          <w:sz w:val="24"/>
          <w:szCs w:val="24"/>
        </w:rPr>
      </w:pPr>
      <w:r>
        <w:rPr>
          <w:sz w:val="24"/>
          <w:szCs w:val="24"/>
        </w:rPr>
        <w:t xml:space="preserve">настоящая проверка проводится с целью:  </w:t>
      </w:r>
    </w:p>
    <w:p w:rsidR="006A522E" w:rsidRDefault="006A522E" w:rsidP="006A522E">
      <w:pPr>
        <w:pBdr>
          <w:top w:val="single" w:sz="4" w:space="1" w:color="auto"/>
        </w:pBdr>
        <w:spacing w:after="0" w:line="240" w:lineRule="auto"/>
        <w:ind w:left="4916"/>
        <w:rPr>
          <w:sz w:val="2"/>
          <w:szCs w:val="2"/>
        </w:rPr>
      </w:pPr>
    </w:p>
    <w:p w:rsidR="006A522E" w:rsidRDefault="006A522E" w:rsidP="006A522E">
      <w:pPr>
        <w:pBdr>
          <w:top w:val="single" w:sz="4" w:space="1" w:color="auto"/>
        </w:pBdr>
        <w:spacing w:after="0" w:line="240" w:lineRule="auto"/>
        <w:rPr>
          <w:sz w:val="2"/>
          <w:szCs w:val="2"/>
        </w:rPr>
      </w:pPr>
    </w:p>
    <w:p w:rsidR="006A522E" w:rsidRDefault="006A522E" w:rsidP="006A522E">
      <w:pPr>
        <w:pBdr>
          <w:top w:val="single" w:sz="4" w:space="1" w:color="auto"/>
        </w:pBdr>
        <w:spacing w:after="0" w:line="240" w:lineRule="auto"/>
        <w:rPr>
          <w:sz w:val="2"/>
          <w:szCs w:val="2"/>
        </w:rPr>
      </w:pPr>
    </w:p>
    <w:p w:rsidR="006A522E" w:rsidRDefault="006A522E" w:rsidP="006A522E">
      <w:pPr>
        <w:spacing w:after="0" w:line="240" w:lineRule="auto"/>
        <w:ind w:left="567"/>
      </w:pPr>
      <w:r>
        <w:t>При установлении целей проводимой проверки указывается следующая информация:</w:t>
      </w:r>
    </w:p>
    <w:p w:rsidR="006A522E" w:rsidRDefault="006A522E" w:rsidP="006A522E">
      <w:pPr>
        <w:spacing w:after="0" w:line="240" w:lineRule="auto"/>
        <w:ind w:left="567"/>
      </w:pPr>
      <w:r>
        <w:t>а) в случае проведения плановой проверки:</w:t>
      </w:r>
    </w:p>
    <w:p w:rsidR="006A522E" w:rsidRDefault="006A522E" w:rsidP="006A522E">
      <w:pPr>
        <w:spacing w:after="0" w:line="240" w:lineRule="auto"/>
        <w:ind w:firstLine="567"/>
        <w:jc w:val="both"/>
      </w:pPr>
      <w:r>
        <w:t>– ссылка на утвержденный ежегодный план проведения плановых проверок;</w:t>
      </w:r>
    </w:p>
    <w:p w:rsidR="006A522E" w:rsidRDefault="006A522E" w:rsidP="006A522E">
      <w:pPr>
        <w:spacing w:after="0" w:line="240" w:lineRule="auto"/>
        <w:ind w:left="567"/>
      </w:pPr>
      <w:r>
        <w:t>б) в случае проведения внеплановой выездной проверки:</w:t>
      </w:r>
    </w:p>
    <w:p w:rsidR="006A522E" w:rsidRDefault="006A522E" w:rsidP="006A522E">
      <w:pPr>
        <w:spacing w:after="0" w:line="240" w:lineRule="auto"/>
        <w:ind w:firstLine="567"/>
        <w:jc w:val="both"/>
      </w:pPr>
      <w:r>
        <w:t xml:space="preserve">– реквизиты ранее выданного проверяемому лицу предписания об устранении выявленного нарушения, </w:t>
      </w:r>
      <w:proofErr w:type="gramStart"/>
      <w:r>
        <w:t>срок</w:t>
      </w:r>
      <w:proofErr w:type="gramEnd"/>
      <w:r>
        <w:t xml:space="preserve"> для исполнения которого истек;</w:t>
      </w:r>
    </w:p>
    <w:p w:rsidR="006A522E" w:rsidRDefault="006A522E" w:rsidP="006A522E">
      <w:pPr>
        <w:spacing w:after="0" w:line="240" w:lineRule="auto"/>
        <w:ind w:firstLine="567"/>
        <w:jc w:val="both"/>
      </w:pPr>
      <w: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6A522E" w:rsidRDefault="006A522E" w:rsidP="006A522E">
      <w:pPr>
        <w:spacing w:after="0" w:line="240" w:lineRule="auto"/>
        <w:ind w:firstLine="567"/>
        <w:jc w:val="both"/>
      </w:pPr>
      <w: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6A522E" w:rsidRDefault="006A522E" w:rsidP="006A522E">
      <w:pPr>
        <w:spacing w:after="0" w:line="240" w:lineRule="auto"/>
        <w:ind w:firstLine="567"/>
        <w:jc w:val="both"/>
      </w:pPr>
      <w:r>
        <w:lastRenderedPageBreak/>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6A522E" w:rsidRDefault="006A522E" w:rsidP="006A522E">
      <w:pPr>
        <w:keepLines/>
        <w:spacing w:after="0" w:line="240" w:lineRule="auto"/>
        <w:ind w:firstLine="567"/>
        <w:jc w:val="both"/>
      </w:pPr>
      <w: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6A522E" w:rsidRDefault="006A522E" w:rsidP="006A522E">
      <w:pPr>
        <w:spacing w:after="0" w:line="240" w:lineRule="auto"/>
        <w:ind w:firstLine="567"/>
        <w:jc w:val="both"/>
      </w:pPr>
      <w:r>
        <w:t>– реквизиты прилагаемой копии документа (рапорта, докладной записки и другие), представленного должностным лицом, обнаружившим нарушение;</w:t>
      </w:r>
    </w:p>
    <w:p w:rsidR="006A522E" w:rsidRDefault="006A522E" w:rsidP="006A522E">
      <w:pPr>
        <w:spacing w:after="0" w:line="240" w:lineRule="auto"/>
        <w:ind w:left="567"/>
        <w:rPr>
          <w:sz w:val="24"/>
          <w:szCs w:val="24"/>
        </w:rPr>
      </w:pPr>
      <w:r>
        <w:rPr>
          <w:sz w:val="24"/>
          <w:szCs w:val="24"/>
        </w:rPr>
        <w:t xml:space="preserve">задачами настоящей проверки являются:  </w:t>
      </w:r>
    </w:p>
    <w:p w:rsidR="006A522E" w:rsidRDefault="006A522E" w:rsidP="006A522E">
      <w:pPr>
        <w:pBdr>
          <w:top w:val="single" w:sz="4" w:space="1" w:color="auto"/>
        </w:pBdr>
        <w:spacing w:after="0" w:line="240" w:lineRule="auto"/>
        <w:ind w:left="4865"/>
        <w:rPr>
          <w:sz w:val="2"/>
          <w:szCs w:val="2"/>
        </w:rPr>
      </w:pPr>
    </w:p>
    <w:p w:rsidR="006A522E" w:rsidRDefault="006A522E" w:rsidP="006A522E">
      <w:pPr>
        <w:pBdr>
          <w:top w:val="single" w:sz="4" w:space="1" w:color="auto"/>
        </w:pBdr>
        <w:spacing w:after="0" w:line="240" w:lineRule="auto"/>
        <w:rPr>
          <w:sz w:val="2"/>
          <w:szCs w:val="2"/>
        </w:rPr>
      </w:pPr>
    </w:p>
    <w:p w:rsidR="006A522E" w:rsidRDefault="006A522E" w:rsidP="006A522E">
      <w:pPr>
        <w:spacing w:after="0" w:line="240" w:lineRule="auto"/>
        <w:rPr>
          <w:sz w:val="24"/>
          <w:szCs w:val="24"/>
        </w:rPr>
      </w:pPr>
      <w:r>
        <w:rPr>
          <w:sz w:val="24"/>
          <w:szCs w:val="24"/>
        </w:rPr>
        <w:t xml:space="preserve">6. Предметом настоящей проверки является (отметить </w:t>
      </w:r>
      <w:proofErr w:type="gramStart"/>
      <w:r>
        <w:rPr>
          <w:sz w:val="24"/>
          <w:szCs w:val="24"/>
        </w:rPr>
        <w:t>нужное</w:t>
      </w:r>
      <w:proofErr w:type="gramEnd"/>
      <w:r>
        <w:rPr>
          <w:sz w:val="24"/>
          <w:szCs w:val="24"/>
        </w:rPr>
        <w:t>):</w:t>
      </w:r>
    </w:p>
    <w:p w:rsidR="006A522E" w:rsidRDefault="006A522E" w:rsidP="006A522E">
      <w:pPr>
        <w:spacing w:after="0" w:line="240" w:lineRule="auto"/>
        <w:ind w:firstLine="567"/>
        <w:jc w:val="both"/>
        <w:rPr>
          <w:sz w:val="24"/>
          <w:szCs w:val="24"/>
        </w:rPr>
      </w:pPr>
      <w:r>
        <w:rPr>
          <w:sz w:val="24"/>
          <w:szCs w:val="24"/>
        </w:rPr>
        <w:t>соблюдение обязательных требований или требований, установленных муниципальными правовыми актами;</w:t>
      </w:r>
    </w:p>
    <w:p w:rsidR="006A522E" w:rsidRDefault="006A522E" w:rsidP="006A522E">
      <w:pPr>
        <w:spacing w:after="0" w:line="240" w:lineRule="auto"/>
        <w:ind w:firstLine="567"/>
        <w:jc w:val="both"/>
        <w:rPr>
          <w:sz w:val="24"/>
          <w:szCs w:val="24"/>
        </w:rPr>
      </w:pPr>
      <w:r>
        <w:rPr>
          <w:sz w:val="24"/>
          <w:szCs w:val="24"/>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6A522E" w:rsidRDefault="006A522E" w:rsidP="006A522E">
      <w:pPr>
        <w:spacing w:after="0" w:line="240" w:lineRule="auto"/>
        <w:ind w:firstLine="567"/>
        <w:jc w:val="both"/>
        <w:rPr>
          <w:sz w:val="24"/>
          <w:szCs w:val="24"/>
        </w:rPr>
      </w:pPr>
      <w:r>
        <w:rPr>
          <w:sz w:val="24"/>
          <w:szCs w:val="24"/>
        </w:rPr>
        <w:t>выполнение предписаний органов государственного контроля (надзора), органов муниципального контроля;</w:t>
      </w:r>
    </w:p>
    <w:p w:rsidR="006A522E" w:rsidRDefault="006A522E" w:rsidP="006A522E">
      <w:pPr>
        <w:spacing w:after="0" w:line="240" w:lineRule="auto"/>
        <w:ind w:firstLine="567"/>
        <w:rPr>
          <w:sz w:val="24"/>
          <w:szCs w:val="24"/>
        </w:rPr>
      </w:pPr>
      <w:r>
        <w:rPr>
          <w:sz w:val="24"/>
          <w:szCs w:val="24"/>
        </w:rPr>
        <w:t>проведение мероприятий:</w:t>
      </w:r>
    </w:p>
    <w:p w:rsidR="006A522E" w:rsidRDefault="006A522E" w:rsidP="006A522E">
      <w:pPr>
        <w:spacing w:after="0" w:line="240" w:lineRule="auto"/>
        <w:ind w:firstLine="567"/>
        <w:jc w:val="both"/>
        <w:rPr>
          <w:sz w:val="24"/>
          <w:szCs w:val="24"/>
        </w:rPr>
      </w:pPr>
      <w:r>
        <w:rPr>
          <w:sz w:val="24"/>
          <w:szCs w:val="24"/>
        </w:rPr>
        <w:t>по предотвращению причинения вреда жизни, здоровью граждан, вреда животным, растениям, окружающей среде;</w:t>
      </w:r>
    </w:p>
    <w:p w:rsidR="006A522E" w:rsidRDefault="006A522E" w:rsidP="006A522E">
      <w:pPr>
        <w:spacing w:after="0" w:line="240" w:lineRule="auto"/>
        <w:ind w:firstLine="567"/>
        <w:jc w:val="both"/>
        <w:rPr>
          <w:sz w:val="24"/>
          <w:szCs w:val="24"/>
        </w:rPr>
      </w:pPr>
      <w:r>
        <w:rPr>
          <w:sz w:val="24"/>
          <w:szCs w:val="24"/>
        </w:rPr>
        <w:t>по предупреждению возникновения чрезвычайных ситуаций природного и техногенного характера;</w:t>
      </w:r>
    </w:p>
    <w:p w:rsidR="006A522E" w:rsidRDefault="006A522E" w:rsidP="006A522E">
      <w:pPr>
        <w:spacing w:after="0" w:line="240" w:lineRule="auto"/>
        <w:ind w:firstLine="567"/>
        <w:rPr>
          <w:sz w:val="24"/>
          <w:szCs w:val="24"/>
        </w:rPr>
      </w:pPr>
      <w:r>
        <w:rPr>
          <w:sz w:val="24"/>
          <w:szCs w:val="24"/>
        </w:rPr>
        <w:t>по обеспечению безопасности государства;</w:t>
      </w:r>
    </w:p>
    <w:p w:rsidR="006A522E" w:rsidRDefault="006A522E" w:rsidP="006A522E">
      <w:pPr>
        <w:spacing w:after="0" w:line="240" w:lineRule="auto"/>
        <w:ind w:firstLine="567"/>
        <w:rPr>
          <w:sz w:val="24"/>
          <w:szCs w:val="24"/>
        </w:rPr>
      </w:pPr>
      <w:r>
        <w:rPr>
          <w:sz w:val="24"/>
          <w:szCs w:val="24"/>
        </w:rPr>
        <w:t>по ликвидации последствий причинения такого вреда.</w:t>
      </w:r>
    </w:p>
    <w:p w:rsidR="006A522E" w:rsidRDefault="006A522E" w:rsidP="006A522E">
      <w:pPr>
        <w:spacing w:after="0" w:line="240" w:lineRule="auto"/>
        <w:rPr>
          <w:sz w:val="24"/>
          <w:szCs w:val="24"/>
        </w:rPr>
      </w:pPr>
      <w:r>
        <w:rPr>
          <w:sz w:val="24"/>
          <w:szCs w:val="24"/>
        </w:rPr>
        <w:t xml:space="preserve">7. Срок проведения проверки:  </w:t>
      </w:r>
    </w:p>
    <w:p w:rsidR="006A522E" w:rsidRDefault="006A522E" w:rsidP="006A522E">
      <w:pPr>
        <w:pBdr>
          <w:top w:val="single" w:sz="4" w:space="1" w:color="auto"/>
        </w:pBdr>
        <w:spacing w:after="0" w:line="240" w:lineRule="auto"/>
        <w:ind w:left="3204"/>
        <w:rPr>
          <w:sz w:val="2"/>
          <w:szCs w:val="2"/>
        </w:rPr>
      </w:pPr>
    </w:p>
    <w:p w:rsidR="006A522E" w:rsidRDefault="006A522E" w:rsidP="006A522E">
      <w:pPr>
        <w:spacing w:after="0" w:line="240" w:lineRule="auto"/>
        <w:ind w:firstLine="567"/>
        <w:rPr>
          <w:sz w:val="24"/>
          <w:szCs w:val="24"/>
        </w:rPr>
      </w:pPr>
      <w:r>
        <w:rPr>
          <w:sz w:val="24"/>
          <w:szCs w:val="24"/>
        </w:rPr>
        <w:t>К проведению проверки приступить</w:t>
      </w:r>
    </w:p>
    <w:tbl>
      <w:tblPr>
        <w:tblW w:w="0" w:type="auto"/>
        <w:tblInd w:w="567" w:type="dxa"/>
        <w:tblLayout w:type="fixed"/>
        <w:tblCellMar>
          <w:left w:w="28" w:type="dxa"/>
          <w:right w:w="28" w:type="dxa"/>
        </w:tblCellMar>
        <w:tblLook w:val="0000" w:firstRow="0" w:lastRow="0" w:firstColumn="0" w:lastColumn="0" w:noHBand="0" w:noVBand="0"/>
      </w:tblPr>
      <w:tblGrid>
        <w:gridCol w:w="370"/>
        <w:gridCol w:w="397"/>
        <w:gridCol w:w="255"/>
        <w:gridCol w:w="1418"/>
        <w:gridCol w:w="397"/>
        <w:gridCol w:w="397"/>
        <w:gridCol w:w="340"/>
      </w:tblGrid>
      <w:tr w:rsidR="006A522E" w:rsidTr="006A522E">
        <w:trPr>
          <w:cantSplit/>
        </w:trPr>
        <w:tc>
          <w:tcPr>
            <w:tcW w:w="370" w:type="dxa"/>
            <w:tcBorders>
              <w:top w:val="nil"/>
              <w:left w:val="nil"/>
              <w:bottom w:val="nil"/>
              <w:right w:val="nil"/>
            </w:tcBorders>
            <w:vAlign w:val="bottom"/>
          </w:tcPr>
          <w:p w:rsidR="006A522E" w:rsidRDefault="006A522E" w:rsidP="006A522E">
            <w:pPr>
              <w:spacing w:after="0" w:line="240" w:lineRule="auto"/>
              <w:rPr>
                <w:sz w:val="24"/>
                <w:szCs w:val="24"/>
              </w:rPr>
            </w:pPr>
            <w:r>
              <w:rPr>
                <w:sz w:val="24"/>
                <w:szCs w:val="24"/>
              </w:rPr>
              <w:t>с “</w:t>
            </w:r>
          </w:p>
        </w:tc>
        <w:tc>
          <w:tcPr>
            <w:tcW w:w="397" w:type="dxa"/>
            <w:tcBorders>
              <w:top w:val="nil"/>
              <w:left w:val="nil"/>
              <w:bottom w:val="single" w:sz="4" w:space="0" w:color="auto"/>
              <w:right w:val="nil"/>
            </w:tcBorders>
            <w:vAlign w:val="bottom"/>
          </w:tcPr>
          <w:p w:rsidR="006A522E" w:rsidRDefault="006A522E" w:rsidP="006A522E">
            <w:pPr>
              <w:spacing w:after="0" w:line="240" w:lineRule="auto"/>
              <w:jc w:val="center"/>
              <w:rPr>
                <w:sz w:val="24"/>
                <w:szCs w:val="24"/>
              </w:rPr>
            </w:pPr>
          </w:p>
        </w:tc>
        <w:tc>
          <w:tcPr>
            <w:tcW w:w="255" w:type="dxa"/>
            <w:tcBorders>
              <w:top w:val="nil"/>
              <w:left w:val="nil"/>
              <w:bottom w:val="nil"/>
              <w:right w:val="nil"/>
            </w:tcBorders>
            <w:vAlign w:val="bottom"/>
          </w:tcPr>
          <w:p w:rsidR="006A522E" w:rsidRDefault="006A522E" w:rsidP="006A522E">
            <w:pPr>
              <w:spacing w:after="0" w:line="240" w:lineRule="auto"/>
              <w:rPr>
                <w:sz w:val="24"/>
                <w:szCs w:val="24"/>
              </w:rPr>
            </w:pPr>
            <w:r>
              <w:rPr>
                <w:sz w:val="24"/>
                <w:szCs w:val="24"/>
              </w:rPr>
              <w:t>”</w:t>
            </w:r>
          </w:p>
        </w:tc>
        <w:tc>
          <w:tcPr>
            <w:tcW w:w="1418" w:type="dxa"/>
            <w:tcBorders>
              <w:top w:val="nil"/>
              <w:left w:val="nil"/>
              <w:bottom w:val="single" w:sz="4" w:space="0" w:color="auto"/>
              <w:right w:val="nil"/>
            </w:tcBorders>
            <w:vAlign w:val="bottom"/>
          </w:tcPr>
          <w:p w:rsidR="006A522E" w:rsidRDefault="006A522E" w:rsidP="006A522E">
            <w:pPr>
              <w:spacing w:after="0" w:line="240" w:lineRule="auto"/>
              <w:jc w:val="center"/>
              <w:rPr>
                <w:sz w:val="24"/>
                <w:szCs w:val="24"/>
              </w:rPr>
            </w:pPr>
          </w:p>
        </w:tc>
        <w:tc>
          <w:tcPr>
            <w:tcW w:w="397" w:type="dxa"/>
            <w:tcBorders>
              <w:top w:val="nil"/>
              <w:left w:val="nil"/>
              <w:bottom w:val="nil"/>
              <w:right w:val="nil"/>
            </w:tcBorders>
            <w:vAlign w:val="bottom"/>
          </w:tcPr>
          <w:p w:rsidR="006A522E" w:rsidRDefault="006A522E" w:rsidP="006A522E">
            <w:pPr>
              <w:spacing w:after="0" w:line="240" w:lineRule="auto"/>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6A522E" w:rsidRDefault="006A522E" w:rsidP="006A522E">
            <w:pPr>
              <w:spacing w:after="0" w:line="240" w:lineRule="auto"/>
              <w:rPr>
                <w:sz w:val="24"/>
                <w:szCs w:val="24"/>
              </w:rPr>
            </w:pPr>
          </w:p>
        </w:tc>
        <w:tc>
          <w:tcPr>
            <w:tcW w:w="340" w:type="dxa"/>
            <w:tcBorders>
              <w:top w:val="nil"/>
              <w:left w:val="nil"/>
              <w:bottom w:val="nil"/>
              <w:right w:val="nil"/>
            </w:tcBorders>
            <w:vAlign w:val="bottom"/>
          </w:tcPr>
          <w:p w:rsidR="006A522E" w:rsidRDefault="006A522E" w:rsidP="006A522E">
            <w:pPr>
              <w:spacing w:after="0" w:line="240" w:lineRule="auto"/>
              <w:ind w:left="57"/>
              <w:rPr>
                <w:sz w:val="24"/>
                <w:szCs w:val="24"/>
              </w:rPr>
            </w:pPr>
            <w:proofErr w:type="gramStart"/>
            <w:r>
              <w:rPr>
                <w:sz w:val="24"/>
                <w:szCs w:val="24"/>
              </w:rPr>
              <w:t>г</w:t>
            </w:r>
            <w:proofErr w:type="gramEnd"/>
            <w:r>
              <w:rPr>
                <w:sz w:val="24"/>
                <w:szCs w:val="24"/>
              </w:rPr>
              <w:t>.</w:t>
            </w:r>
          </w:p>
        </w:tc>
      </w:tr>
    </w:tbl>
    <w:p w:rsidR="006A522E" w:rsidRDefault="006A522E" w:rsidP="006A522E">
      <w:pPr>
        <w:spacing w:after="0" w:line="240" w:lineRule="auto"/>
        <w:ind w:firstLine="567"/>
        <w:rPr>
          <w:sz w:val="24"/>
          <w:szCs w:val="24"/>
        </w:rPr>
      </w:pPr>
      <w:r>
        <w:rPr>
          <w:sz w:val="24"/>
          <w:szCs w:val="24"/>
        </w:rPr>
        <w:t>Проверку окончить не позднее</w:t>
      </w:r>
    </w:p>
    <w:tbl>
      <w:tblPr>
        <w:tblW w:w="0" w:type="auto"/>
        <w:tblInd w:w="567" w:type="dxa"/>
        <w:tblLayout w:type="fixed"/>
        <w:tblCellMar>
          <w:left w:w="28" w:type="dxa"/>
          <w:right w:w="28" w:type="dxa"/>
        </w:tblCellMar>
        <w:tblLook w:val="0000" w:firstRow="0" w:lastRow="0" w:firstColumn="0" w:lastColumn="0" w:noHBand="0" w:noVBand="0"/>
      </w:tblPr>
      <w:tblGrid>
        <w:gridCol w:w="170"/>
        <w:gridCol w:w="397"/>
        <w:gridCol w:w="255"/>
        <w:gridCol w:w="1418"/>
        <w:gridCol w:w="397"/>
        <w:gridCol w:w="397"/>
        <w:gridCol w:w="340"/>
      </w:tblGrid>
      <w:tr w:rsidR="006A522E" w:rsidTr="006A522E">
        <w:trPr>
          <w:cantSplit/>
        </w:trPr>
        <w:tc>
          <w:tcPr>
            <w:tcW w:w="170" w:type="dxa"/>
            <w:tcBorders>
              <w:top w:val="nil"/>
              <w:left w:val="nil"/>
              <w:bottom w:val="nil"/>
              <w:right w:val="nil"/>
            </w:tcBorders>
            <w:vAlign w:val="bottom"/>
          </w:tcPr>
          <w:p w:rsidR="006A522E" w:rsidRDefault="006A522E" w:rsidP="006A522E">
            <w:pPr>
              <w:spacing w:after="0" w:line="240" w:lineRule="auto"/>
              <w:ind w:left="-112"/>
              <w:jc w:val="right"/>
              <w:rPr>
                <w:sz w:val="24"/>
                <w:szCs w:val="24"/>
              </w:rPr>
            </w:pPr>
            <w:r>
              <w:rPr>
                <w:sz w:val="24"/>
                <w:szCs w:val="24"/>
              </w:rPr>
              <w:t>“</w:t>
            </w:r>
          </w:p>
        </w:tc>
        <w:tc>
          <w:tcPr>
            <w:tcW w:w="397" w:type="dxa"/>
            <w:tcBorders>
              <w:top w:val="nil"/>
              <w:left w:val="nil"/>
              <w:bottom w:val="single" w:sz="4" w:space="0" w:color="auto"/>
              <w:right w:val="nil"/>
            </w:tcBorders>
            <w:vAlign w:val="bottom"/>
          </w:tcPr>
          <w:p w:rsidR="006A522E" w:rsidRDefault="006A522E" w:rsidP="006A522E">
            <w:pPr>
              <w:spacing w:after="0" w:line="240" w:lineRule="auto"/>
              <w:jc w:val="center"/>
              <w:rPr>
                <w:sz w:val="24"/>
                <w:szCs w:val="24"/>
              </w:rPr>
            </w:pPr>
          </w:p>
        </w:tc>
        <w:tc>
          <w:tcPr>
            <w:tcW w:w="255" w:type="dxa"/>
            <w:tcBorders>
              <w:top w:val="nil"/>
              <w:left w:val="nil"/>
              <w:bottom w:val="nil"/>
              <w:right w:val="nil"/>
            </w:tcBorders>
            <w:vAlign w:val="bottom"/>
          </w:tcPr>
          <w:p w:rsidR="006A522E" w:rsidRDefault="006A522E" w:rsidP="006A522E">
            <w:pPr>
              <w:spacing w:after="0" w:line="240" w:lineRule="auto"/>
              <w:rPr>
                <w:sz w:val="24"/>
                <w:szCs w:val="24"/>
              </w:rPr>
            </w:pPr>
            <w:r>
              <w:rPr>
                <w:sz w:val="24"/>
                <w:szCs w:val="24"/>
              </w:rPr>
              <w:t>”</w:t>
            </w:r>
          </w:p>
        </w:tc>
        <w:tc>
          <w:tcPr>
            <w:tcW w:w="1418" w:type="dxa"/>
            <w:tcBorders>
              <w:top w:val="nil"/>
              <w:left w:val="nil"/>
              <w:bottom w:val="single" w:sz="4" w:space="0" w:color="auto"/>
              <w:right w:val="nil"/>
            </w:tcBorders>
            <w:vAlign w:val="bottom"/>
          </w:tcPr>
          <w:p w:rsidR="006A522E" w:rsidRDefault="006A522E" w:rsidP="006A522E">
            <w:pPr>
              <w:spacing w:after="0" w:line="240" w:lineRule="auto"/>
              <w:jc w:val="center"/>
              <w:rPr>
                <w:sz w:val="24"/>
                <w:szCs w:val="24"/>
              </w:rPr>
            </w:pPr>
          </w:p>
        </w:tc>
        <w:tc>
          <w:tcPr>
            <w:tcW w:w="397" w:type="dxa"/>
            <w:tcBorders>
              <w:top w:val="nil"/>
              <w:left w:val="nil"/>
              <w:bottom w:val="nil"/>
              <w:right w:val="nil"/>
            </w:tcBorders>
            <w:vAlign w:val="bottom"/>
          </w:tcPr>
          <w:p w:rsidR="006A522E" w:rsidRDefault="006A522E" w:rsidP="006A522E">
            <w:pPr>
              <w:spacing w:after="0" w:line="240" w:lineRule="auto"/>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6A522E" w:rsidRDefault="006A522E" w:rsidP="006A522E">
            <w:pPr>
              <w:spacing w:after="0" w:line="240" w:lineRule="auto"/>
              <w:rPr>
                <w:sz w:val="24"/>
                <w:szCs w:val="24"/>
              </w:rPr>
            </w:pPr>
          </w:p>
        </w:tc>
        <w:tc>
          <w:tcPr>
            <w:tcW w:w="340" w:type="dxa"/>
            <w:tcBorders>
              <w:top w:val="nil"/>
              <w:left w:val="nil"/>
              <w:bottom w:val="nil"/>
              <w:right w:val="nil"/>
            </w:tcBorders>
            <w:vAlign w:val="bottom"/>
          </w:tcPr>
          <w:p w:rsidR="006A522E" w:rsidRDefault="006A522E" w:rsidP="006A522E">
            <w:pPr>
              <w:spacing w:after="0" w:line="240" w:lineRule="auto"/>
              <w:ind w:left="57"/>
              <w:rPr>
                <w:sz w:val="24"/>
                <w:szCs w:val="24"/>
              </w:rPr>
            </w:pPr>
            <w:proofErr w:type="gramStart"/>
            <w:r>
              <w:rPr>
                <w:sz w:val="24"/>
                <w:szCs w:val="24"/>
              </w:rPr>
              <w:t>г</w:t>
            </w:r>
            <w:proofErr w:type="gramEnd"/>
            <w:r>
              <w:rPr>
                <w:sz w:val="24"/>
                <w:szCs w:val="24"/>
              </w:rPr>
              <w:t>.</w:t>
            </w:r>
          </w:p>
        </w:tc>
      </w:tr>
    </w:tbl>
    <w:p w:rsidR="006A522E" w:rsidRDefault="006A522E" w:rsidP="006A522E">
      <w:pPr>
        <w:spacing w:after="0" w:line="240" w:lineRule="auto"/>
        <w:rPr>
          <w:sz w:val="24"/>
          <w:szCs w:val="24"/>
        </w:rPr>
      </w:pPr>
      <w:r>
        <w:rPr>
          <w:sz w:val="24"/>
          <w:szCs w:val="24"/>
        </w:rPr>
        <w:t xml:space="preserve">8. Правовые основания проведения проверки:  </w:t>
      </w:r>
    </w:p>
    <w:p w:rsidR="006A522E" w:rsidRDefault="006A522E" w:rsidP="006A522E">
      <w:pPr>
        <w:pBdr>
          <w:top w:val="single" w:sz="4" w:space="1" w:color="auto"/>
        </w:pBdr>
        <w:spacing w:after="0" w:line="240" w:lineRule="auto"/>
        <w:ind w:left="4820"/>
        <w:rPr>
          <w:sz w:val="2"/>
          <w:szCs w:val="2"/>
        </w:rPr>
      </w:pPr>
    </w:p>
    <w:p w:rsidR="006A522E" w:rsidRDefault="006A522E" w:rsidP="006A522E">
      <w:pPr>
        <w:pBdr>
          <w:top w:val="single" w:sz="4" w:space="1" w:color="auto"/>
        </w:pBdr>
        <w:spacing w:after="0" w:line="240" w:lineRule="auto"/>
        <w:rPr>
          <w:sz w:val="2"/>
          <w:szCs w:val="2"/>
        </w:rPr>
      </w:pPr>
    </w:p>
    <w:p w:rsidR="006A522E" w:rsidRDefault="006A522E" w:rsidP="006A522E">
      <w:pPr>
        <w:pBdr>
          <w:top w:val="single" w:sz="4" w:space="1" w:color="auto"/>
        </w:pBdr>
        <w:spacing w:after="0" w:line="240" w:lineRule="auto"/>
        <w:jc w:val="center"/>
      </w:pPr>
      <w:r>
        <w:t>(ссылка на положение нормативного правового акта, в соответствии с которым осуществляется проверка;</w:t>
      </w:r>
      <w:r>
        <w:br/>
        <w:t>ссылка на положения (нормативных) правовых актов, устанавливающих требования, которые являются</w:t>
      </w:r>
      <w:r>
        <w:br/>
        <w:t>предметом проверки)</w:t>
      </w:r>
    </w:p>
    <w:p w:rsidR="006A522E" w:rsidRDefault="006A522E" w:rsidP="006A522E">
      <w:pPr>
        <w:spacing w:after="0" w:line="240" w:lineRule="auto"/>
        <w:jc w:val="both"/>
        <w:rPr>
          <w:sz w:val="24"/>
          <w:szCs w:val="24"/>
        </w:rPr>
      </w:pPr>
      <w:r>
        <w:rPr>
          <w:sz w:val="24"/>
          <w:szCs w:val="24"/>
        </w:rPr>
        <w:t xml:space="preserve">9. В процессе проверки провести следующие мероприятия по контролю, необходимые для достижения целей и задач проведения проверки:  </w:t>
      </w:r>
    </w:p>
    <w:p w:rsidR="006A522E" w:rsidRDefault="006A522E" w:rsidP="006A522E">
      <w:pPr>
        <w:pBdr>
          <w:top w:val="single" w:sz="4" w:space="1" w:color="auto"/>
        </w:pBdr>
        <w:spacing w:after="0" w:line="240" w:lineRule="auto"/>
        <w:ind w:left="5103"/>
        <w:rPr>
          <w:sz w:val="2"/>
          <w:szCs w:val="2"/>
        </w:rPr>
      </w:pPr>
    </w:p>
    <w:p w:rsidR="006A522E" w:rsidRDefault="006A522E" w:rsidP="006A522E">
      <w:pPr>
        <w:pBdr>
          <w:top w:val="single" w:sz="4" w:space="1" w:color="auto"/>
        </w:pBdr>
        <w:spacing w:after="0" w:line="240" w:lineRule="auto"/>
        <w:rPr>
          <w:sz w:val="2"/>
          <w:szCs w:val="2"/>
        </w:rPr>
      </w:pPr>
    </w:p>
    <w:p w:rsidR="006A522E" w:rsidRDefault="006A522E" w:rsidP="006A522E">
      <w:pPr>
        <w:spacing w:after="0" w:line="240" w:lineRule="auto"/>
        <w:jc w:val="both"/>
        <w:rPr>
          <w:sz w:val="24"/>
          <w:szCs w:val="24"/>
        </w:rPr>
      </w:pPr>
      <w:r>
        <w:rPr>
          <w:sz w:val="24"/>
          <w:szCs w:val="24"/>
        </w:rPr>
        <w:t xml:space="preserve">10. Перечень административных регламентов по осуществлению государственного контроля (надзора), осуществлению муниципального контроля (при их наличии):  </w:t>
      </w:r>
    </w:p>
    <w:p w:rsidR="006A522E" w:rsidRDefault="006A522E" w:rsidP="006A522E">
      <w:pPr>
        <w:pBdr>
          <w:top w:val="single" w:sz="4" w:space="1" w:color="auto"/>
        </w:pBdr>
        <w:spacing w:after="0" w:line="240" w:lineRule="auto"/>
        <w:rPr>
          <w:sz w:val="2"/>
          <w:szCs w:val="2"/>
        </w:rPr>
      </w:pPr>
    </w:p>
    <w:p w:rsidR="006A522E" w:rsidRDefault="006A522E" w:rsidP="006A522E">
      <w:pPr>
        <w:pBdr>
          <w:top w:val="single" w:sz="4" w:space="1" w:color="auto"/>
        </w:pBdr>
        <w:spacing w:after="0" w:line="240" w:lineRule="auto"/>
        <w:jc w:val="center"/>
      </w:pPr>
      <w:r>
        <w:t>(с указанием наименований, номеров и дат их принятия)</w:t>
      </w:r>
    </w:p>
    <w:p w:rsidR="006A522E" w:rsidRDefault="006A522E" w:rsidP="006A522E">
      <w:pPr>
        <w:spacing w:after="0" w:line="240" w:lineRule="auto"/>
        <w:jc w:val="both"/>
        <w:rPr>
          <w:sz w:val="24"/>
          <w:szCs w:val="24"/>
        </w:rPr>
      </w:pPr>
      <w:r>
        <w:rPr>
          <w:sz w:val="24"/>
          <w:szCs w:val="24"/>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6A522E" w:rsidRDefault="006A522E" w:rsidP="006A522E">
      <w:pPr>
        <w:pBdr>
          <w:top w:val="single" w:sz="4" w:space="1" w:color="auto"/>
        </w:pBdr>
        <w:spacing w:after="0" w:line="240" w:lineRule="auto"/>
        <w:rPr>
          <w:sz w:val="2"/>
          <w:szCs w:val="2"/>
        </w:rPr>
      </w:pPr>
    </w:p>
    <w:p w:rsidR="006A522E" w:rsidRDefault="006A522E" w:rsidP="006A522E">
      <w:pPr>
        <w:pBdr>
          <w:top w:val="single" w:sz="4" w:space="1" w:color="auto"/>
        </w:pBdr>
        <w:spacing w:after="0" w:line="240" w:lineRule="auto"/>
        <w:ind w:right="4535"/>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6A522E" w:rsidRDefault="006A522E" w:rsidP="006A522E">
      <w:pPr>
        <w:spacing w:after="0" w:line="240" w:lineRule="auto"/>
        <w:ind w:left="5954"/>
        <w:jc w:val="center"/>
        <w:rPr>
          <w:sz w:val="24"/>
          <w:szCs w:val="24"/>
        </w:rPr>
      </w:pPr>
    </w:p>
    <w:p w:rsidR="006A522E" w:rsidRDefault="006A522E" w:rsidP="006A522E">
      <w:pPr>
        <w:pBdr>
          <w:top w:val="single" w:sz="4" w:space="1" w:color="auto"/>
        </w:pBdr>
        <w:spacing w:after="0" w:line="240" w:lineRule="auto"/>
        <w:ind w:left="5954"/>
        <w:jc w:val="center"/>
      </w:pPr>
      <w:r>
        <w:t>(подпись, заверенная печатью)</w:t>
      </w:r>
    </w:p>
    <w:p w:rsidR="006A522E" w:rsidRDefault="006A522E" w:rsidP="006A522E">
      <w:pPr>
        <w:spacing w:after="0" w:line="240" w:lineRule="auto"/>
        <w:rPr>
          <w:sz w:val="24"/>
          <w:szCs w:val="24"/>
        </w:rPr>
      </w:pPr>
    </w:p>
    <w:p w:rsidR="006A522E" w:rsidRDefault="006A522E" w:rsidP="006A522E">
      <w:pPr>
        <w:pBdr>
          <w:top w:val="single" w:sz="4" w:space="1" w:color="auto"/>
        </w:pBdr>
        <w:spacing w:after="0" w:line="240" w:lineRule="auto"/>
        <w:rPr>
          <w:sz w:val="2"/>
          <w:szCs w:val="2"/>
        </w:rPr>
      </w:pPr>
    </w:p>
    <w:p w:rsidR="006A522E" w:rsidRDefault="006A522E" w:rsidP="006A522E">
      <w:pPr>
        <w:pBdr>
          <w:top w:val="single" w:sz="4" w:space="1" w:color="auto"/>
        </w:pBdr>
        <w:spacing w:after="0" w:line="240" w:lineRule="auto"/>
        <w:rPr>
          <w:sz w:val="2"/>
          <w:szCs w:val="2"/>
        </w:rPr>
      </w:pPr>
    </w:p>
    <w:p w:rsidR="006A522E" w:rsidRDefault="006A522E" w:rsidP="006A522E">
      <w:pPr>
        <w:pBdr>
          <w:top w:val="single" w:sz="4" w:space="1" w:color="auto"/>
        </w:pBdr>
        <w:spacing w:after="0" w:line="240" w:lineRule="auto"/>
        <w:jc w:val="center"/>
      </w:pPr>
      <w:proofErr w:type="gramStart"/>
      <w: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6A522E" w:rsidRDefault="006A522E" w:rsidP="006A522E">
      <w:pPr>
        <w:spacing w:after="0" w:line="240" w:lineRule="auto"/>
        <w:rPr>
          <w:sz w:val="24"/>
          <w:szCs w:val="24"/>
        </w:rPr>
      </w:pPr>
    </w:p>
    <w:p w:rsidR="006A522E" w:rsidRPr="00ED5BB9" w:rsidRDefault="006A522E" w:rsidP="006A522E">
      <w:pPr>
        <w:pStyle w:val="ConsPlusNormal"/>
        <w:jc w:val="right"/>
      </w:pPr>
    </w:p>
    <w:p w:rsidR="006A522E" w:rsidRDefault="006A522E" w:rsidP="006A522E">
      <w:pPr>
        <w:pStyle w:val="ConsPlusNormal"/>
        <w:jc w:val="both"/>
        <w:rPr>
          <w:szCs w:val="28"/>
        </w:rPr>
      </w:pPr>
      <w:r>
        <w:rPr>
          <w:szCs w:val="28"/>
        </w:rPr>
        <w:t xml:space="preserve">Верно: </w:t>
      </w:r>
      <w:proofErr w:type="spellStart"/>
      <w:r>
        <w:rPr>
          <w:szCs w:val="28"/>
        </w:rPr>
        <w:t>Зам</w:t>
      </w:r>
      <w:proofErr w:type="gramStart"/>
      <w:r>
        <w:rPr>
          <w:szCs w:val="28"/>
        </w:rPr>
        <w:t>.Г</w:t>
      </w:r>
      <w:proofErr w:type="gramEnd"/>
      <w:r>
        <w:rPr>
          <w:szCs w:val="28"/>
        </w:rPr>
        <w:t>лавы</w:t>
      </w:r>
      <w:proofErr w:type="spellEnd"/>
      <w:r>
        <w:rPr>
          <w:szCs w:val="28"/>
        </w:rPr>
        <w:t xml:space="preserve"> Администрации</w:t>
      </w:r>
    </w:p>
    <w:p w:rsidR="006A522E" w:rsidRPr="006A14E2" w:rsidRDefault="006A522E" w:rsidP="006A522E">
      <w:pPr>
        <w:pStyle w:val="ConsPlusNormal"/>
        <w:jc w:val="both"/>
        <w:rPr>
          <w:szCs w:val="28"/>
        </w:rPr>
      </w:pPr>
      <w:r>
        <w:rPr>
          <w:szCs w:val="28"/>
        </w:rPr>
        <w:t xml:space="preserve">Саркеловского сельского поселения                       </w:t>
      </w:r>
      <w:r w:rsidR="002D7C69">
        <w:rPr>
          <w:szCs w:val="28"/>
        </w:rPr>
        <w:t xml:space="preserve">                </w:t>
      </w:r>
      <w:proofErr w:type="spellStart"/>
      <w:r>
        <w:rPr>
          <w:szCs w:val="28"/>
        </w:rPr>
        <w:t>А.В.Демина</w:t>
      </w:r>
      <w:proofErr w:type="spellEnd"/>
    </w:p>
    <w:p w:rsidR="006A522E" w:rsidRPr="00ED5BB9" w:rsidRDefault="006A522E" w:rsidP="006A522E">
      <w:pPr>
        <w:pStyle w:val="ConsPlusNormal"/>
        <w:jc w:val="right"/>
      </w:pPr>
    </w:p>
    <w:p w:rsidR="006A522E" w:rsidRPr="00ED5BB9" w:rsidRDefault="006A522E" w:rsidP="006A522E">
      <w:pPr>
        <w:pStyle w:val="ConsPlusNormal"/>
        <w:jc w:val="right"/>
      </w:pPr>
    </w:p>
    <w:p w:rsidR="006A522E" w:rsidRPr="00ED5BB9" w:rsidRDefault="006A522E" w:rsidP="006A522E">
      <w:pPr>
        <w:pStyle w:val="ConsPlusNormal"/>
        <w:jc w:val="right"/>
      </w:pPr>
    </w:p>
    <w:p w:rsidR="006A522E" w:rsidRPr="00ED5BB9" w:rsidRDefault="006A522E" w:rsidP="006A522E">
      <w:pPr>
        <w:pStyle w:val="ConsPlusNormal"/>
        <w:jc w:val="right"/>
      </w:pPr>
    </w:p>
    <w:p w:rsidR="006A522E" w:rsidRPr="00ED5BB9" w:rsidRDefault="006A522E" w:rsidP="006A522E">
      <w:pPr>
        <w:spacing w:after="0" w:line="240" w:lineRule="auto"/>
        <w:rPr>
          <w:rFonts w:ascii="Times New Roman" w:eastAsia="Times New Roman" w:hAnsi="Times New Roman" w:cs="Times New Roman"/>
          <w:sz w:val="28"/>
          <w:szCs w:val="20"/>
          <w:lang w:eastAsia="ru-RU"/>
        </w:rPr>
      </w:pPr>
      <w:r w:rsidRPr="00ED5BB9">
        <w:br w:type="page"/>
      </w:r>
    </w:p>
    <w:p w:rsidR="006A522E" w:rsidRPr="00ED5BB9" w:rsidRDefault="006A522E" w:rsidP="006A522E">
      <w:pPr>
        <w:pStyle w:val="ConsPlusNormal"/>
        <w:jc w:val="right"/>
      </w:pPr>
      <w:r w:rsidRPr="00ED5BB9">
        <w:lastRenderedPageBreak/>
        <w:t>Приложение 3</w:t>
      </w:r>
    </w:p>
    <w:p w:rsidR="006A522E" w:rsidRPr="00ED5BB9" w:rsidRDefault="006A522E" w:rsidP="006A522E">
      <w:pPr>
        <w:pStyle w:val="ConsPlusNormal"/>
        <w:jc w:val="right"/>
      </w:pPr>
      <w:r w:rsidRPr="00ED5BB9">
        <w:t>к Административному</w:t>
      </w:r>
    </w:p>
    <w:p w:rsidR="006A522E" w:rsidRPr="00ED5BB9" w:rsidRDefault="006A522E" w:rsidP="006A522E">
      <w:pPr>
        <w:pStyle w:val="ConsPlusNormal"/>
        <w:jc w:val="right"/>
      </w:pPr>
      <w:r w:rsidRPr="00ED5BB9">
        <w:t>регламенту осуществления муниципального</w:t>
      </w:r>
    </w:p>
    <w:p w:rsidR="006A522E" w:rsidRPr="00ED5BB9" w:rsidRDefault="006A522E" w:rsidP="006A522E">
      <w:pPr>
        <w:pStyle w:val="ConsPlusNormal"/>
        <w:jc w:val="right"/>
      </w:pPr>
      <w:r w:rsidRPr="00ED5BB9">
        <w:t>земельного контроля на территории</w:t>
      </w:r>
    </w:p>
    <w:p w:rsidR="006A522E" w:rsidRPr="00ED5BB9" w:rsidRDefault="006A522E" w:rsidP="006A522E">
      <w:pPr>
        <w:pStyle w:val="ConsPlusNormal"/>
        <w:jc w:val="right"/>
      </w:pPr>
      <w:r w:rsidRPr="00ED5BB9">
        <w:t xml:space="preserve">Саркеловского сельского поселения </w:t>
      </w:r>
    </w:p>
    <w:p w:rsidR="006A522E" w:rsidRDefault="006A522E" w:rsidP="006A522E">
      <w:pPr>
        <w:spacing w:after="0" w:line="240" w:lineRule="auto"/>
        <w:jc w:val="center"/>
        <w:rPr>
          <w:sz w:val="24"/>
          <w:szCs w:val="24"/>
        </w:rPr>
      </w:pPr>
    </w:p>
    <w:p w:rsidR="006A522E" w:rsidRDefault="006A522E" w:rsidP="006A522E">
      <w:pPr>
        <w:pBdr>
          <w:top w:val="single" w:sz="4" w:space="1" w:color="auto"/>
        </w:pBdr>
        <w:spacing w:after="0" w:line="240" w:lineRule="auto"/>
        <w:jc w:val="center"/>
      </w:pPr>
      <w:r>
        <w:t>(наименование органа государственного контроля (надзора) или органа муниципального контроля)</w:t>
      </w:r>
    </w:p>
    <w:tbl>
      <w:tblPr>
        <w:tblW w:w="0" w:type="auto"/>
        <w:tblLayout w:type="fixed"/>
        <w:tblCellMar>
          <w:left w:w="28" w:type="dxa"/>
          <w:right w:w="28" w:type="dxa"/>
        </w:tblCellMar>
        <w:tblLook w:val="0000" w:firstRow="0" w:lastRow="0" w:firstColumn="0" w:lastColumn="0" w:noHBand="0" w:noVBand="0"/>
      </w:tblPr>
      <w:tblGrid>
        <w:gridCol w:w="3402"/>
        <w:gridCol w:w="3742"/>
        <w:gridCol w:w="397"/>
        <w:gridCol w:w="255"/>
        <w:gridCol w:w="1418"/>
        <w:gridCol w:w="369"/>
        <w:gridCol w:w="369"/>
        <w:gridCol w:w="282"/>
        <w:gridCol w:w="58"/>
      </w:tblGrid>
      <w:tr w:rsidR="006A522E" w:rsidTr="006A522E">
        <w:tc>
          <w:tcPr>
            <w:tcW w:w="3402" w:type="dxa"/>
            <w:tcBorders>
              <w:top w:val="nil"/>
              <w:left w:val="nil"/>
              <w:bottom w:val="single" w:sz="4" w:space="0" w:color="auto"/>
              <w:right w:val="nil"/>
            </w:tcBorders>
            <w:vAlign w:val="bottom"/>
          </w:tcPr>
          <w:p w:rsidR="006A522E" w:rsidRDefault="006A522E" w:rsidP="006A522E">
            <w:pPr>
              <w:spacing w:after="0" w:line="240" w:lineRule="auto"/>
              <w:jc w:val="center"/>
              <w:rPr>
                <w:sz w:val="24"/>
                <w:szCs w:val="24"/>
              </w:rPr>
            </w:pPr>
          </w:p>
        </w:tc>
        <w:tc>
          <w:tcPr>
            <w:tcW w:w="3742" w:type="dxa"/>
            <w:tcBorders>
              <w:top w:val="nil"/>
              <w:left w:val="nil"/>
              <w:bottom w:val="nil"/>
              <w:right w:val="nil"/>
            </w:tcBorders>
            <w:vAlign w:val="bottom"/>
          </w:tcPr>
          <w:p w:rsidR="006A522E" w:rsidRDefault="006A522E" w:rsidP="006A522E">
            <w:pPr>
              <w:spacing w:after="0" w:line="240" w:lineRule="auto"/>
              <w:jc w:val="right"/>
              <w:rPr>
                <w:sz w:val="24"/>
                <w:szCs w:val="24"/>
              </w:rPr>
            </w:pPr>
            <w:r>
              <w:rPr>
                <w:sz w:val="24"/>
                <w:szCs w:val="24"/>
              </w:rPr>
              <w:t>“</w:t>
            </w:r>
          </w:p>
        </w:tc>
        <w:tc>
          <w:tcPr>
            <w:tcW w:w="397" w:type="dxa"/>
            <w:tcBorders>
              <w:top w:val="nil"/>
              <w:left w:val="nil"/>
              <w:bottom w:val="single" w:sz="4" w:space="0" w:color="auto"/>
              <w:right w:val="nil"/>
            </w:tcBorders>
            <w:vAlign w:val="bottom"/>
          </w:tcPr>
          <w:p w:rsidR="006A522E" w:rsidRDefault="006A522E" w:rsidP="006A522E">
            <w:pPr>
              <w:spacing w:after="0" w:line="240" w:lineRule="auto"/>
              <w:jc w:val="center"/>
              <w:rPr>
                <w:sz w:val="24"/>
                <w:szCs w:val="24"/>
              </w:rPr>
            </w:pPr>
          </w:p>
        </w:tc>
        <w:tc>
          <w:tcPr>
            <w:tcW w:w="255" w:type="dxa"/>
            <w:tcBorders>
              <w:top w:val="nil"/>
              <w:left w:val="nil"/>
              <w:bottom w:val="nil"/>
              <w:right w:val="nil"/>
            </w:tcBorders>
            <w:vAlign w:val="bottom"/>
          </w:tcPr>
          <w:p w:rsidR="006A522E" w:rsidRDefault="006A522E" w:rsidP="006A522E">
            <w:pPr>
              <w:spacing w:after="0" w:line="240" w:lineRule="auto"/>
              <w:rPr>
                <w:sz w:val="24"/>
                <w:szCs w:val="24"/>
              </w:rPr>
            </w:pPr>
            <w:r>
              <w:rPr>
                <w:sz w:val="24"/>
                <w:szCs w:val="24"/>
              </w:rPr>
              <w:t>”</w:t>
            </w:r>
          </w:p>
        </w:tc>
        <w:tc>
          <w:tcPr>
            <w:tcW w:w="1418" w:type="dxa"/>
            <w:tcBorders>
              <w:top w:val="nil"/>
              <w:left w:val="nil"/>
              <w:bottom w:val="single" w:sz="4" w:space="0" w:color="auto"/>
              <w:right w:val="nil"/>
            </w:tcBorders>
            <w:vAlign w:val="bottom"/>
          </w:tcPr>
          <w:p w:rsidR="006A522E" w:rsidRDefault="006A522E" w:rsidP="006A522E">
            <w:pPr>
              <w:spacing w:after="0" w:line="240" w:lineRule="auto"/>
              <w:jc w:val="center"/>
              <w:rPr>
                <w:sz w:val="24"/>
                <w:szCs w:val="24"/>
              </w:rPr>
            </w:pPr>
          </w:p>
        </w:tc>
        <w:tc>
          <w:tcPr>
            <w:tcW w:w="369" w:type="dxa"/>
            <w:tcBorders>
              <w:top w:val="nil"/>
              <w:left w:val="nil"/>
              <w:bottom w:val="nil"/>
              <w:right w:val="nil"/>
            </w:tcBorders>
            <w:vAlign w:val="bottom"/>
          </w:tcPr>
          <w:p w:rsidR="006A522E" w:rsidRDefault="006A522E" w:rsidP="006A522E">
            <w:pPr>
              <w:spacing w:after="0" w:line="240" w:lineRule="auto"/>
              <w:jc w:val="right"/>
              <w:rPr>
                <w:sz w:val="24"/>
                <w:szCs w:val="24"/>
              </w:rPr>
            </w:pPr>
            <w:r>
              <w:rPr>
                <w:sz w:val="24"/>
                <w:szCs w:val="24"/>
              </w:rPr>
              <w:t>20</w:t>
            </w:r>
          </w:p>
        </w:tc>
        <w:tc>
          <w:tcPr>
            <w:tcW w:w="369" w:type="dxa"/>
            <w:tcBorders>
              <w:top w:val="nil"/>
              <w:left w:val="nil"/>
              <w:bottom w:val="single" w:sz="4" w:space="0" w:color="auto"/>
              <w:right w:val="nil"/>
            </w:tcBorders>
            <w:vAlign w:val="bottom"/>
          </w:tcPr>
          <w:p w:rsidR="006A522E" w:rsidRDefault="006A522E" w:rsidP="006A522E">
            <w:pPr>
              <w:spacing w:after="0" w:line="240" w:lineRule="auto"/>
              <w:rPr>
                <w:sz w:val="24"/>
                <w:szCs w:val="24"/>
              </w:rPr>
            </w:pPr>
          </w:p>
        </w:tc>
        <w:tc>
          <w:tcPr>
            <w:tcW w:w="340" w:type="dxa"/>
            <w:gridSpan w:val="2"/>
            <w:tcBorders>
              <w:top w:val="nil"/>
              <w:left w:val="nil"/>
              <w:bottom w:val="nil"/>
              <w:right w:val="nil"/>
            </w:tcBorders>
            <w:vAlign w:val="bottom"/>
          </w:tcPr>
          <w:p w:rsidR="006A522E" w:rsidRDefault="006A522E" w:rsidP="006A522E">
            <w:pPr>
              <w:spacing w:after="0" w:line="240" w:lineRule="auto"/>
              <w:ind w:left="57"/>
              <w:rPr>
                <w:sz w:val="24"/>
                <w:szCs w:val="24"/>
              </w:rPr>
            </w:pPr>
            <w:proofErr w:type="gramStart"/>
            <w:r>
              <w:rPr>
                <w:sz w:val="24"/>
                <w:szCs w:val="24"/>
              </w:rPr>
              <w:t>г</w:t>
            </w:r>
            <w:proofErr w:type="gramEnd"/>
            <w:r>
              <w:rPr>
                <w:sz w:val="24"/>
                <w:szCs w:val="24"/>
              </w:rPr>
              <w:t>.</w:t>
            </w:r>
          </w:p>
        </w:tc>
      </w:tr>
      <w:tr w:rsidR="006A522E" w:rsidTr="006A522E">
        <w:trPr>
          <w:gridAfter w:val="1"/>
          <w:wAfter w:w="58" w:type="dxa"/>
          <w:cantSplit/>
        </w:trPr>
        <w:tc>
          <w:tcPr>
            <w:tcW w:w="3402" w:type="dxa"/>
            <w:tcBorders>
              <w:top w:val="nil"/>
              <w:left w:val="nil"/>
              <w:bottom w:val="nil"/>
              <w:right w:val="nil"/>
            </w:tcBorders>
          </w:tcPr>
          <w:p w:rsidR="006A522E" w:rsidRDefault="006A522E" w:rsidP="006A522E">
            <w:pPr>
              <w:spacing w:after="0" w:line="240" w:lineRule="auto"/>
              <w:jc w:val="center"/>
            </w:pPr>
            <w:r>
              <w:t>(место составления акта)</w:t>
            </w:r>
          </w:p>
        </w:tc>
        <w:tc>
          <w:tcPr>
            <w:tcW w:w="3742" w:type="dxa"/>
            <w:tcBorders>
              <w:top w:val="nil"/>
              <w:left w:val="nil"/>
              <w:bottom w:val="nil"/>
              <w:right w:val="nil"/>
            </w:tcBorders>
          </w:tcPr>
          <w:p w:rsidR="006A522E" w:rsidRDefault="006A522E" w:rsidP="006A522E">
            <w:pPr>
              <w:spacing w:after="0" w:line="240" w:lineRule="auto"/>
            </w:pPr>
          </w:p>
        </w:tc>
        <w:tc>
          <w:tcPr>
            <w:tcW w:w="3090" w:type="dxa"/>
            <w:gridSpan w:val="6"/>
            <w:tcBorders>
              <w:top w:val="nil"/>
              <w:left w:val="nil"/>
              <w:bottom w:val="nil"/>
              <w:right w:val="nil"/>
            </w:tcBorders>
          </w:tcPr>
          <w:p w:rsidR="006A522E" w:rsidRDefault="006A522E" w:rsidP="006A522E">
            <w:pPr>
              <w:spacing w:after="0" w:line="240" w:lineRule="auto"/>
              <w:jc w:val="center"/>
            </w:pPr>
            <w:r>
              <w:t>(дата составления акта)</w:t>
            </w:r>
          </w:p>
        </w:tc>
      </w:tr>
    </w:tbl>
    <w:p w:rsidR="006A522E" w:rsidRDefault="006A522E" w:rsidP="006A522E">
      <w:pPr>
        <w:spacing w:after="0" w:line="240" w:lineRule="auto"/>
        <w:ind w:left="7144"/>
        <w:jc w:val="center"/>
        <w:rPr>
          <w:sz w:val="24"/>
          <w:szCs w:val="24"/>
        </w:rPr>
      </w:pPr>
    </w:p>
    <w:p w:rsidR="006A522E" w:rsidRDefault="006A522E" w:rsidP="006A522E">
      <w:pPr>
        <w:pBdr>
          <w:top w:val="single" w:sz="4" w:space="1" w:color="auto"/>
        </w:pBdr>
        <w:spacing w:after="0" w:line="240" w:lineRule="auto"/>
        <w:ind w:left="7144"/>
        <w:jc w:val="center"/>
      </w:pPr>
      <w:r>
        <w:t>(время составления акта)</w:t>
      </w:r>
    </w:p>
    <w:p w:rsidR="006A522E" w:rsidRDefault="006A522E" w:rsidP="006A522E">
      <w:pPr>
        <w:spacing w:after="0" w:line="240" w:lineRule="auto"/>
        <w:jc w:val="center"/>
        <w:rPr>
          <w:b/>
          <w:bCs/>
          <w:sz w:val="26"/>
          <w:szCs w:val="26"/>
        </w:rPr>
      </w:pPr>
      <w:r>
        <w:rPr>
          <w:b/>
          <w:bCs/>
          <w:sz w:val="26"/>
          <w:szCs w:val="26"/>
        </w:rPr>
        <w:t>АКТ ПРОВЕРКИ</w:t>
      </w:r>
      <w:r>
        <w:rPr>
          <w:b/>
          <w:bCs/>
          <w:sz w:val="26"/>
          <w:szCs w:val="26"/>
        </w:rPr>
        <w:br/>
        <w:t>органом государственного контроля (надзора), 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362"/>
        <w:gridCol w:w="1418"/>
      </w:tblGrid>
      <w:tr w:rsidR="006A522E" w:rsidTr="006A522E">
        <w:trPr>
          <w:jc w:val="center"/>
        </w:trPr>
        <w:tc>
          <w:tcPr>
            <w:tcW w:w="362" w:type="dxa"/>
            <w:tcBorders>
              <w:top w:val="nil"/>
              <w:left w:val="nil"/>
              <w:bottom w:val="nil"/>
              <w:right w:val="nil"/>
            </w:tcBorders>
            <w:vAlign w:val="bottom"/>
          </w:tcPr>
          <w:p w:rsidR="006A522E" w:rsidRDefault="006A522E" w:rsidP="006A522E">
            <w:pPr>
              <w:spacing w:after="0" w:line="240" w:lineRule="auto"/>
              <w:ind w:right="57"/>
              <w:rPr>
                <w:sz w:val="24"/>
                <w:szCs w:val="24"/>
              </w:rPr>
            </w:pPr>
            <w:r>
              <w:rPr>
                <w:sz w:val="24"/>
                <w:szCs w:val="24"/>
              </w:rPr>
              <w:t>№</w:t>
            </w:r>
          </w:p>
        </w:tc>
        <w:tc>
          <w:tcPr>
            <w:tcW w:w="1418" w:type="dxa"/>
            <w:tcBorders>
              <w:top w:val="nil"/>
              <w:left w:val="nil"/>
              <w:bottom w:val="single" w:sz="4" w:space="0" w:color="auto"/>
              <w:right w:val="nil"/>
            </w:tcBorders>
            <w:vAlign w:val="bottom"/>
          </w:tcPr>
          <w:p w:rsidR="006A522E" w:rsidRDefault="006A522E" w:rsidP="006A522E">
            <w:pPr>
              <w:spacing w:after="0" w:line="240" w:lineRule="auto"/>
              <w:jc w:val="center"/>
              <w:rPr>
                <w:sz w:val="24"/>
                <w:szCs w:val="24"/>
              </w:rPr>
            </w:pPr>
          </w:p>
        </w:tc>
      </w:tr>
    </w:tbl>
    <w:p w:rsidR="006A522E" w:rsidRDefault="006A522E" w:rsidP="006A522E">
      <w:pPr>
        <w:spacing w:after="0" w:line="240" w:lineRule="auto"/>
        <w:rPr>
          <w:sz w:val="24"/>
          <w:szCs w:val="24"/>
        </w:rPr>
      </w:pPr>
      <w:r>
        <w:rPr>
          <w:sz w:val="24"/>
          <w:szCs w:val="24"/>
        </w:rPr>
        <w:t xml:space="preserve">По адресу/адресам:  </w:t>
      </w:r>
    </w:p>
    <w:p w:rsidR="006A522E" w:rsidRDefault="006A522E" w:rsidP="006A522E">
      <w:pPr>
        <w:pBdr>
          <w:top w:val="single" w:sz="4" w:space="1" w:color="auto"/>
        </w:pBdr>
        <w:spacing w:after="0" w:line="240" w:lineRule="auto"/>
        <w:ind w:left="2098"/>
        <w:jc w:val="center"/>
      </w:pPr>
      <w:r>
        <w:t>(место проведения проверки)</w:t>
      </w:r>
    </w:p>
    <w:p w:rsidR="006A522E" w:rsidRDefault="006A522E" w:rsidP="006A522E">
      <w:pPr>
        <w:spacing w:after="0" w:line="240" w:lineRule="auto"/>
        <w:rPr>
          <w:sz w:val="24"/>
          <w:szCs w:val="24"/>
        </w:rPr>
      </w:pPr>
      <w:r>
        <w:rPr>
          <w:sz w:val="24"/>
          <w:szCs w:val="24"/>
        </w:rPr>
        <w:t xml:space="preserve">На основании:  </w:t>
      </w:r>
    </w:p>
    <w:p w:rsidR="006A522E" w:rsidRDefault="006A522E" w:rsidP="006A522E">
      <w:pPr>
        <w:pBdr>
          <w:top w:val="single" w:sz="4" w:space="1" w:color="auto"/>
        </w:pBdr>
        <w:spacing w:after="0" w:line="240" w:lineRule="auto"/>
        <w:ind w:left="1605"/>
        <w:rPr>
          <w:sz w:val="2"/>
          <w:szCs w:val="2"/>
        </w:rPr>
      </w:pPr>
    </w:p>
    <w:p w:rsidR="006A522E" w:rsidRDefault="006A522E" w:rsidP="006A522E">
      <w:pPr>
        <w:pBdr>
          <w:top w:val="single" w:sz="4" w:space="1" w:color="auto"/>
        </w:pBdr>
        <w:spacing w:after="0" w:line="240" w:lineRule="auto"/>
        <w:jc w:val="center"/>
      </w:pPr>
      <w:r>
        <w:t>(вид документа с указанием реквизитов (номер, дата))</w:t>
      </w:r>
    </w:p>
    <w:p w:rsidR="006A522E" w:rsidRDefault="006A522E" w:rsidP="006A522E">
      <w:pPr>
        <w:tabs>
          <w:tab w:val="center" w:pos="4678"/>
          <w:tab w:val="right" w:pos="10206"/>
        </w:tabs>
        <w:spacing w:after="0" w:line="240" w:lineRule="auto"/>
        <w:rPr>
          <w:sz w:val="24"/>
          <w:szCs w:val="24"/>
        </w:rPr>
      </w:pPr>
      <w:r>
        <w:rPr>
          <w:sz w:val="24"/>
          <w:szCs w:val="24"/>
        </w:rPr>
        <w:t xml:space="preserve">была проведена  </w:t>
      </w:r>
      <w:r>
        <w:rPr>
          <w:sz w:val="24"/>
          <w:szCs w:val="24"/>
        </w:rPr>
        <w:tab/>
      </w:r>
      <w:r>
        <w:rPr>
          <w:sz w:val="24"/>
          <w:szCs w:val="24"/>
        </w:rPr>
        <w:tab/>
        <w:t>проверка в отношении:</w:t>
      </w:r>
    </w:p>
    <w:p w:rsidR="006A522E" w:rsidRDefault="006A522E" w:rsidP="006A522E">
      <w:pPr>
        <w:pBdr>
          <w:top w:val="single" w:sz="4" w:space="1" w:color="auto"/>
        </w:pBdr>
        <w:spacing w:after="0" w:line="240" w:lineRule="auto"/>
        <w:ind w:left="1758" w:right="2466"/>
        <w:jc w:val="center"/>
      </w:pPr>
      <w:r>
        <w:t>(плановая/внеплановая, документарная/выездная)</w:t>
      </w:r>
    </w:p>
    <w:p w:rsidR="006A522E" w:rsidRDefault="006A522E" w:rsidP="006A522E">
      <w:pPr>
        <w:pBdr>
          <w:top w:val="single" w:sz="4" w:space="1" w:color="auto"/>
        </w:pBdr>
        <w:spacing w:after="0" w:line="240" w:lineRule="auto"/>
        <w:rPr>
          <w:sz w:val="2"/>
          <w:szCs w:val="2"/>
        </w:rPr>
      </w:pPr>
    </w:p>
    <w:p w:rsidR="006A522E" w:rsidRDefault="006A522E" w:rsidP="006A522E">
      <w:pPr>
        <w:pBdr>
          <w:top w:val="single" w:sz="4" w:space="1" w:color="auto"/>
        </w:pBdr>
        <w:spacing w:after="0" w:line="240" w:lineRule="auto"/>
        <w:jc w:val="center"/>
      </w:pPr>
      <w:proofErr w:type="gramStart"/>
      <w:r>
        <w:t>(наименование юридического лица, фамилия, имя, отчество (последнее – при наличии)</w:t>
      </w:r>
      <w:r>
        <w:br/>
        <w:t>индивидуального предпринимателя)</w:t>
      </w:r>
      <w:proofErr w:type="gramEnd"/>
    </w:p>
    <w:p w:rsidR="006A522E" w:rsidRDefault="006A522E" w:rsidP="006A522E">
      <w:pPr>
        <w:spacing w:after="0" w:line="240" w:lineRule="auto"/>
        <w:rPr>
          <w:sz w:val="24"/>
          <w:szCs w:val="24"/>
        </w:rPr>
      </w:pPr>
      <w:r>
        <w:rPr>
          <w:sz w:val="24"/>
          <w:szCs w:val="24"/>
        </w:rPr>
        <w:t>Дата и время проведения проверки:</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6A522E" w:rsidTr="006A522E">
        <w:tc>
          <w:tcPr>
            <w:tcW w:w="187" w:type="dxa"/>
            <w:tcBorders>
              <w:top w:val="nil"/>
              <w:left w:val="nil"/>
              <w:bottom w:val="nil"/>
              <w:right w:val="nil"/>
            </w:tcBorders>
            <w:vAlign w:val="bottom"/>
          </w:tcPr>
          <w:p w:rsidR="006A522E" w:rsidRDefault="006A522E" w:rsidP="006A522E">
            <w:pPr>
              <w:spacing w:after="0" w:line="240" w:lineRule="auto"/>
              <w:jc w:val="right"/>
              <w:rPr>
                <w:sz w:val="24"/>
                <w:szCs w:val="24"/>
              </w:rPr>
            </w:pPr>
            <w:r>
              <w:rPr>
                <w:sz w:val="24"/>
                <w:szCs w:val="24"/>
              </w:rPr>
              <w:t>“</w:t>
            </w:r>
          </w:p>
        </w:tc>
        <w:tc>
          <w:tcPr>
            <w:tcW w:w="397" w:type="dxa"/>
            <w:tcBorders>
              <w:top w:val="nil"/>
              <w:left w:val="nil"/>
              <w:bottom w:val="single" w:sz="4" w:space="0" w:color="auto"/>
              <w:right w:val="nil"/>
            </w:tcBorders>
            <w:vAlign w:val="bottom"/>
          </w:tcPr>
          <w:p w:rsidR="006A522E" w:rsidRDefault="006A522E" w:rsidP="006A522E">
            <w:pPr>
              <w:spacing w:after="0" w:line="240" w:lineRule="auto"/>
              <w:jc w:val="center"/>
              <w:rPr>
                <w:sz w:val="24"/>
                <w:szCs w:val="24"/>
              </w:rPr>
            </w:pPr>
          </w:p>
        </w:tc>
        <w:tc>
          <w:tcPr>
            <w:tcW w:w="255" w:type="dxa"/>
            <w:tcBorders>
              <w:top w:val="nil"/>
              <w:left w:val="nil"/>
              <w:bottom w:val="nil"/>
              <w:right w:val="nil"/>
            </w:tcBorders>
            <w:vAlign w:val="bottom"/>
          </w:tcPr>
          <w:p w:rsidR="006A522E" w:rsidRDefault="006A522E" w:rsidP="006A522E">
            <w:pPr>
              <w:spacing w:after="0" w:line="240" w:lineRule="auto"/>
              <w:rPr>
                <w:sz w:val="24"/>
                <w:szCs w:val="24"/>
              </w:rPr>
            </w:pPr>
            <w:r>
              <w:rPr>
                <w:sz w:val="24"/>
                <w:szCs w:val="24"/>
              </w:rPr>
              <w:t>”</w:t>
            </w:r>
          </w:p>
        </w:tc>
        <w:tc>
          <w:tcPr>
            <w:tcW w:w="1219" w:type="dxa"/>
            <w:tcBorders>
              <w:top w:val="nil"/>
              <w:left w:val="nil"/>
              <w:bottom w:val="single" w:sz="4" w:space="0" w:color="auto"/>
              <w:right w:val="nil"/>
            </w:tcBorders>
            <w:vAlign w:val="bottom"/>
          </w:tcPr>
          <w:p w:rsidR="006A522E" w:rsidRDefault="006A522E" w:rsidP="006A522E">
            <w:pPr>
              <w:spacing w:after="0" w:line="240" w:lineRule="auto"/>
              <w:jc w:val="center"/>
              <w:rPr>
                <w:sz w:val="24"/>
                <w:szCs w:val="24"/>
              </w:rPr>
            </w:pPr>
          </w:p>
        </w:tc>
        <w:tc>
          <w:tcPr>
            <w:tcW w:w="369" w:type="dxa"/>
            <w:tcBorders>
              <w:top w:val="nil"/>
              <w:left w:val="nil"/>
              <w:bottom w:val="nil"/>
              <w:right w:val="nil"/>
            </w:tcBorders>
            <w:vAlign w:val="bottom"/>
          </w:tcPr>
          <w:p w:rsidR="006A522E" w:rsidRDefault="006A522E" w:rsidP="006A522E">
            <w:pPr>
              <w:spacing w:after="0" w:line="240" w:lineRule="auto"/>
              <w:jc w:val="right"/>
              <w:rPr>
                <w:sz w:val="24"/>
                <w:szCs w:val="24"/>
              </w:rPr>
            </w:pPr>
            <w:r>
              <w:rPr>
                <w:sz w:val="24"/>
                <w:szCs w:val="24"/>
              </w:rPr>
              <w:t>20</w:t>
            </w:r>
          </w:p>
        </w:tc>
        <w:tc>
          <w:tcPr>
            <w:tcW w:w="369" w:type="dxa"/>
            <w:tcBorders>
              <w:top w:val="nil"/>
              <w:left w:val="nil"/>
              <w:bottom w:val="single" w:sz="4" w:space="0" w:color="auto"/>
              <w:right w:val="nil"/>
            </w:tcBorders>
            <w:vAlign w:val="bottom"/>
          </w:tcPr>
          <w:p w:rsidR="006A522E" w:rsidRDefault="006A522E" w:rsidP="006A522E">
            <w:pPr>
              <w:spacing w:after="0" w:line="240" w:lineRule="auto"/>
              <w:rPr>
                <w:sz w:val="24"/>
                <w:szCs w:val="24"/>
              </w:rPr>
            </w:pPr>
          </w:p>
        </w:tc>
        <w:tc>
          <w:tcPr>
            <w:tcW w:w="510" w:type="dxa"/>
            <w:tcBorders>
              <w:top w:val="nil"/>
              <w:left w:val="nil"/>
              <w:bottom w:val="nil"/>
              <w:right w:val="nil"/>
            </w:tcBorders>
            <w:vAlign w:val="bottom"/>
          </w:tcPr>
          <w:p w:rsidR="006A522E" w:rsidRDefault="006A522E" w:rsidP="006A522E">
            <w:pPr>
              <w:spacing w:after="0" w:line="240" w:lineRule="auto"/>
              <w:ind w:left="57"/>
              <w:rPr>
                <w:sz w:val="24"/>
                <w:szCs w:val="24"/>
              </w:rPr>
            </w:pPr>
            <w:r>
              <w:rPr>
                <w:sz w:val="24"/>
                <w:szCs w:val="24"/>
              </w:rPr>
              <w:t>г. с</w:t>
            </w:r>
          </w:p>
        </w:tc>
        <w:tc>
          <w:tcPr>
            <w:tcW w:w="397" w:type="dxa"/>
            <w:tcBorders>
              <w:top w:val="nil"/>
              <w:left w:val="nil"/>
              <w:bottom w:val="single" w:sz="4" w:space="0" w:color="auto"/>
              <w:right w:val="nil"/>
            </w:tcBorders>
            <w:vAlign w:val="bottom"/>
          </w:tcPr>
          <w:p w:rsidR="006A522E" w:rsidRDefault="006A522E" w:rsidP="006A522E">
            <w:pPr>
              <w:spacing w:after="0" w:line="240" w:lineRule="auto"/>
              <w:jc w:val="center"/>
              <w:rPr>
                <w:sz w:val="24"/>
                <w:szCs w:val="24"/>
              </w:rPr>
            </w:pPr>
          </w:p>
        </w:tc>
        <w:tc>
          <w:tcPr>
            <w:tcW w:w="567" w:type="dxa"/>
            <w:tcBorders>
              <w:top w:val="nil"/>
              <w:left w:val="nil"/>
              <w:bottom w:val="nil"/>
              <w:right w:val="nil"/>
            </w:tcBorders>
            <w:vAlign w:val="bottom"/>
          </w:tcPr>
          <w:p w:rsidR="006A522E" w:rsidRDefault="006A522E" w:rsidP="006A522E">
            <w:pPr>
              <w:spacing w:after="0" w:line="240" w:lineRule="auto"/>
              <w:jc w:val="center"/>
              <w:rPr>
                <w:sz w:val="24"/>
                <w:szCs w:val="24"/>
              </w:rPr>
            </w:pPr>
            <w:r>
              <w:rPr>
                <w:sz w:val="24"/>
                <w:szCs w:val="24"/>
              </w:rPr>
              <w:t>час.</w:t>
            </w:r>
          </w:p>
        </w:tc>
        <w:tc>
          <w:tcPr>
            <w:tcW w:w="397" w:type="dxa"/>
            <w:tcBorders>
              <w:top w:val="nil"/>
              <w:left w:val="nil"/>
              <w:bottom w:val="single" w:sz="4" w:space="0" w:color="auto"/>
              <w:right w:val="nil"/>
            </w:tcBorders>
            <w:vAlign w:val="bottom"/>
          </w:tcPr>
          <w:p w:rsidR="006A522E" w:rsidRDefault="006A522E" w:rsidP="006A522E">
            <w:pPr>
              <w:spacing w:after="0" w:line="240" w:lineRule="auto"/>
              <w:jc w:val="center"/>
              <w:rPr>
                <w:sz w:val="24"/>
                <w:szCs w:val="24"/>
              </w:rPr>
            </w:pPr>
          </w:p>
        </w:tc>
        <w:tc>
          <w:tcPr>
            <w:tcW w:w="964" w:type="dxa"/>
            <w:tcBorders>
              <w:top w:val="nil"/>
              <w:left w:val="nil"/>
              <w:bottom w:val="nil"/>
              <w:right w:val="nil"/>
            </w:tcBorders>
            <w:vAlign w:val="bottom"/>
          </w:tcPr>
          <w:p w:rsidR="006A522E" w:rsidRDefault="006A522E" w:rsidP="006A522E">
            <w:pPr>
              <w:spacing w:after="0" w:line="240" w:lineRule="auto"/>
              <w:ind w:left="57"/>
              <w:rPr>
                <w:sz w:val="24"/>
                <w:szCs w:val="24"/>
              </w:rPr>
            </w:pPr>
            <w:r>
              <w:rPr>
                <w:sz w:val="24"/>
                <w:szCs w:val="24"/>
              </w:rPr>
              <w:t>мин. до</w:t>
            </w:r>
          </w:p>
        </w:tc>
        <w:tc>
          <w:tcPr>
            <w:tcW w:w="397" w:type="dxa"/>
            <w:tcBorders>
              <w:top w:val="nil"/>
              <w:left w:val="nil"/>
              <w:bottom w:val="single" w:sz="4" w:space="0" w:color="auto"/>
              <w:right w:val="nil"/>
            </w:tcBorders>
            <w:vAlign w:val="bottom"/>
          </w:tcPr>
          <w:p w:rsidR="006A522E" w:rsidRDefault="006A522E" w:rsidP="006A522E">
            <w:pPr>
              <w:spacing w:after="0" w:line="240" w:lineRule="auto"/>
              <w:jc w:val="center"/>
              <w:rPr>
                <w:sz w:val="24"/>
                <w:szCs w:val="24"/>
              </w:rPr>
            </w:pPr>
          </w:p>
        </w:tc>
        <w:tc>
          <w:tcPr>
            <w:tcW w:w="567" w:type="dxa"/>
            <w:tcBorders>
              <w:top w:val="nil"/>
              <w:left w:val="nil"/>
              <w:bottom w:val="nil"/>
              <w:right w:val="nil"/>
            </w:tcBorders>
            <w:vAlign w:val="bottom"/>
          </w:tcPr>
          <w:p w:rsidR="006A522E" w:rsidRDefault="006A522E" w:rsidP="006A522E">
            <w:pPr>
              <w:spacing w:after="0" w:line="240" w:lineRule="auto"/>
              <w:jc w:val="center"/>
              <w:rPr>
                <w:sz w:val="24"/>
                <w:szCs w:val="24"/>
              </w:rPr>
            </w:pPr>
            <w:r>
              <w:rPr>
                <w:sz w:val="24"/>
                <w:szCs w:val="24"/>
              </w:rPr>
              <w:t>час.</w:t>
            </w:r>
          </w:p>
        </w:tc>
        <w:tc>
          <w:tcPr>
            <w:tcW w:w="397" w:type="dxa"/>
            <w:tcBorders>
              <w:top w:val="nil"/>
              <w:left w:val="nil"/>
              <w:bottom w:val="single" w:sz="4" w:space="0" w:color="auto"/>
              <w:right w:val="nil"/>
            </w:tcBorders>
            <w:vAlign w:val="bottom"/>
          </w:tcPr>
          <w:p w:rsidR="006A522E" w:rsidRDefault="006A522E" w:rsidP="006A522E">
            <w:pPr>
              <w:spacing w:after="0" w:line="240" w:lineRule="auto"/>
              <w:jc w:val="center"/>
              <w:rPr>
                <w:sz w:val="24"/>
                <w:szCs w:val="24"/>
              </w:rPr>
            </w:pPr>
          </w:p>
        </w:tc>
        <w:tc>
          <w:tcPr>
            <w:tcW w:w="2807" w:type="dxa"/>
            <w:tcBorders>
              <w:top w:val="nil"/>
              <w:left w:val="nil"/>
              <w:bottom w:val="nil"/>
              <w:right w:val="nil"/>
            </w:tcBorders>
            <w:vAlign w:val="bottom"/>
          </w:tcPr>
          <w:p w:rsidR="006A522E" w:rsidRDefault="006A522E" w:rsidP="006A522E">
            <w:pPr>
              <w:spacing w:after="0" w:line="240" w:lineRule="auto"/>
              <w:ind w:left="57"/>
              <w:rPr>
                <w:sz w:val="24"/>
                <w:szCs w:val="24"/>
              </w:rPr>
            </w:pPr>
            <w:r>
              <w:rPr>
                <w:sz w:val="24"/>
                <w:szCs w:val="24"/>
              </w:rPr>
              <w:t>мин. Продолжительность</w:t>
            </w:r>
          </w:p>
        </w:tc>
        <w:tc>
          <w:tcPr>
            <w:tcW w:w="454" w:type="dxa"/>
            <w:tcBorders>
              <w:top w:val="nil"/>
              <w:left w:val="nil"/>
              <w:bottom w:val="single" w:sz="4" w:space="0" w:color="auto"/>
              <w:right w:val="nil"/>
            </w:tcBorders>
            <w:vAlign w:val="bottom"/>
          </w:tcPr>
          <w:p w:rsidR="006A522E" w:rsidRDefault="006A522E" w:rsidP="006A522E">
            <w:pPr>
              <w:spacing w:after="0" w:line="240" w:lineRule="auto"/>
              <w:jc w:val="center"/>
              <w:rPr>
                <w:sz w:val="24"/>
                <w:szCs w:val="24"/>
              </w:rPr>
            </w:pPr>
          </w:p>
        </w:tc>
      </w:tr>
    </w:tbl>
    <w:p w:rsidR="006A522E" w:rsidRDefault="006A522E" w:rsidP="006A522E">
      <w:pPr>
        <w:spacing w:after="0" w:line="240" w:lineRule="auto"/>
        <w:rPr>
          <w:sz w:val="2"/>
          <w:szCs w:val="2"/>
        </w:rPr>
      </w:pP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6A522E" w:rsidTr="006A522E">
        <w:tc>
          <w:tcPr>
            <w:tcW w:w="187" w:type="dxa"/>
            <w:tcBorders>
              <w:top w:val="nil"/>
              <w:left w:val="nil"/>
              <w:bottom w:val="nil"/>
              <w:right w:val="nil"/>
            </w:tcBorders>
            <w:vAlign w:val="bottom"/>
          </w:tcPr>
          <w:p w:rsidR="006A522E" w:rsidRDefault="006A522E" w:rsidP="006A522E">
            <w:pPr>
              <w:spacing w:after="0" w:line="240" w:lineRule="auto"/>
              <w:jc w:val="right"/>
              <w:rPr>
                <w:sz w:val="24"/>
                <w:szCs w:val="24"/>
              </w:rPr>
            </w:pPr>
            <w:r>
              <w:rPr>
                <w:sz w:val="24"/>
                <w:szCs w:val="24"/>
              </w:rPr>
              <w:t>“</w:t>
            </w:r>
          </w:p>
        </w:tc>
        <w:tc>
          <w:tcPr>
            <w:tcW w:w="397" w:type="dxa"/>
            <w:tcBorders>
              <w:top w:val="nil"/>
              <w:left w:val="nil"/>
              <w:bottom w:val="single" w:sz="4" w:space="0" w:color="auto"/>
              <w:right w:val="nil"/>
            </w:tcBorders>
            <w:vAlign w:val="bottom"/>
          </w:tcPr>
          <w:p w:rsidR="006A522E" w:rsidRDefault="006A522E" w:rsidP="006A522E">
            <w:pPr>
              <w:spacing w:after="0" w:line="240" w:lineRule="auto"/>
              <w:jc w:val="center"/>
              <w:rPr>
                <w:sz w:val="24"/>
                <w:szCs w:val="24"/>
              </w:rPr>
            </w:pPr>
          </w:p>
        </w:tc>
        <w:tc>
          <w:tcPr>
            <w:tcW w:w="255" w:type="dxa"/>
            <w:tcBorders>
              <w:top w:val="nil"/>
              <w:left w:val="nil"/>
              <w:bottom w:val="nil"/>
              <w:right w:val="nil"/>
            </w:tcBorders>
            <w:vAlign w:val="bottom"/>
          </w:tcPr>
          <w:p w:rsidR="006A522E" w:rsidRDefault="006A522E" w:rsidP="006A522E">
            <w:pPr>
              <w:spacing w:after="0" w:line="240" w:lineRule="auto"/>
              <w:rPr>
                <w:sz w:val="24"/>
                <w:szCs w:val="24"/>
              </w:rPr>
            </w:pPr>
            <w:r>
              <w:rPr>
                <w:sz w:val="24"/>
                <w:szCs w:val="24"/>
              </w:rPr>
              <w:t>”</w:t>
            </w:r>
          </w:p>
        </w:tc>
        <w:tc>
          <w:tcPr>
            <w:tcW w:w="1219" w:type="dxa"/>
            <w:tcBorders>
              <w:top w:val="nil"/>
              <w:left w:val="nil"/>
              <w:bottom w:val="single" w:sz="4" w:space="0" w:color="auto"/>
              <w:right w:val="nil"/>
            </w:tcBorders>
            <w:vAlign w:val="bottom"/>
          </w:tcPr>
          <w:p w:rsidR="006A522E" w:rsidRDefault="006A522E" w:rsidP="006A522E">
            <w:pPr>
              <w:spacing w:after="0" w:line="240" w:lineRule="auto"/>
              <w:jc w:val="center"/>
              <w:rPr>
                <w:sz w:val="24"/>
                <w:szCs w:val="24"/>
              </w:rPr>
            </w:pPr>
          </w:p>
        </w:tc>
        <w:tc>
          <w:tcPr>
            <w:tcW w:w="369" w:type="dxa"/>
            <w:tcBorders>
              <w:top w:val="nil"/>
              <w:left w:val="nil"/>
              <w:bottom w:val="nil"/>
              <w:right w:val="nil"/>
            </w:tcBorders>
            <w:vAlign w:val="bottom"/>
          </w:tcPr>
          <w:p w:rsidR="006A522E" w:rsidRDefault="006A522E" w:rsidP="006A522E">
            <w:pPr>
              <w:spacing w:after="0" w:line="240" w:lineRule="auto"/>
              <w:jc w:val="right"/>
              <w:rPr>
                <w:sz w:val="24"/>
                <w:szCs w:val="24"/>
              </w:rPr>
            </w:pPr>
            <w:r>
              <w:rPr>
                <w:sz w:val="24"/>
                <w:szCs w:val="24"/>
              </w:rPr>
              <w:t>20</w:t>
            </w:r>
          </w:p>
        </w:tc>
        <w:tc>
          <w:tcPr>
            <w:tcW w:w="369" w:type="dxa"/>
            <w:tcBorders>
              <w:top w:val="nil"/>
              <w:left w:val="nil"/>
              <w:bottom w:val="single" w:sz="4" w:space="0" w:color="auto"/>
              <w:right w:val="nil"/>
            </w:tcBorders>
            <w:vAlign w:val="bottom"/>
          </w:tcPr>
          <w:p w:rsidR="006A522E" w:rsidRDefault="006A522E" w:rsidP="006A522E">
            <w:pPr>
              <w:spacing w:after="0" w:line="240" w:lineRule="auto"/>
              <w:rPr>
                <w:sz w:val="24"/>
                <w:szCs w:val="24"/>
              </w:rPr>
            </w:pPr>
          </w:p>
        </w:tc>
        <w:tc>
          <w:tcPr>
            <w:tcW w:w="510" w:type="dxa"/>
            <w:tcBorders>
              <w:top w:val="nil"/>
              <w:left w:val="nil"/>
              <w:bottom w:val="nil"/>
              <w:right w:val="nil"/>
            </w:tcBorders>
            <w:vAlign w:val="bottom"/>
          </w:tcPr>
          <w:p w:rsidR="006A522E" w:rsidRDefault="006A522E" w:rsidP="006A522E">
            <w:pPr>
              <w:spacing w:after="0" w:line="240" w:lineRule="auto"/>
              <w:ind w:left="57"/>
              <w:rPr>
                <w:sz w:val="24"/>
                <w:szCs w:val="24"/>
              </w:rPr>
            </w:pPr>
            <w:r>
              <w:rPr>
                <w:sz w:val="24"/>
                <w:szCs w:val="24"/>
              </w:rPr>
              <w:t>г. с</w:t>
            </w:r>
          </w:p>
        </w:tc>
        <w:tc>
          <w:tcPr>
            <w:tcW w:w="397" w:type="dxa"/>
            <w:tcBorders>
              <w:top w:val="nil"/>
              <w:left w:val="nil"/>
              <w:bottom w:val="single" w:sz="4" w:space="0" w:color="auto"/>
              <w:right w:val="nil"/>
            </w:tcBorders>
            <w:vAlign w:val="bottom"/>
          </w:tcPr>
          <w:p w:rsidR="006A522E" w:rsidRDefault="006A522E" w:rsidP="006A522E">
            <w:pPr>
              <w:spacing w:after="0" w:line="240" w:lineRule="auto"/>
              <w:jc w:val="center"/>
              <w:rPr>
                <w:sz w:val="24"/>
                <w:szCs w:val="24"/>
              </w:rPr>
            </w:pPr>
          </w:p>
        </w:tc>
        <w:tc>
          <w:tcPr>
            <w:tcW w:w="567" w:type="dxa"/>
            <w:tcBorders>
              <w:top w:val="nil"/>
              <w:left w:val="nil"/>
              <w:bottom w:val="nil"/>
              <w:right w:val="nil"/>
            </w:tcBorders>
            <w:vAlign w:val="bottom"/>
          </w:tcPr>
          <w:p w:rsidR="006A522E" w:rsidRDefault="006A522E" w:rsidP="006A522E">
            <w:pPr>
              <w:spacing w:after="0" w:line="240" w:lineRule="auto"/>
              <w:jc w:val="center"/>
              <w:rPr>
                <w:sz w:val="24"/>
                <w:szCs w:val="24"/>
              </w:rPr>
            </w:pPr>
            <w:r>
              <w:rPr>
                <w:sz w:val="24"/>
                <w:szCs w:val="24"/>
              </w:rPr>
              <w:t>час.</w:t>
            </w:r>
          </w:p>
        </w:tc>
        <w:tc>
          <w:tcPr>
            <w:tcW w:w="397" w:type="dxa"/>
            <w:tcBorders>
              <w:top w:val="nil"/>
              <w:left w:val="nil"/>
              <w:bottom w:val="single" w:sz="4" w:space="0" w:color="auto"/>
              <w:right w:val="nil"/>
            </w:tcBorders>
            <w:vAlign w:val="bottom"/>
          </w:tcPr>
          <w:p w:rsidR="006A522E" w:rsidRDefault="006A522E" w:rsidP="006A522E">
            <w:pPr>
              <w:spacing w:after="0" w:line="240" w:lineRule="auto"/>
              <w:jc w:val="center"/>
              <w:rPr>
                <w:sz w:val="24"/>
                <w:szCs w:val="24"/>
              </w:rPr>
            </w:pPr>
          </w:p>
        </w:tc>
        <w:tc>
          <w:tcPr>
            <w:tcW w:w="964" w:type="dxa"/>
            <w:tcBorders>
              <w:top w:val="nil"/>
              <w:left w:val="nil"/>
              <w:bottom w:val="nil"/>
              <w:right w:val="nil"/>
            </w:tcBorders>
            <w:vAlign w:val="bottom"/>
          </w:tcPr>
          <w:p w:rsidR="006A522E" w:rsidRDefault="006A522E" w:rsidP="006A522E">
            <w:pPr>
              <w:spacing w:after="0" w:line="240" w:lineRule="auto"/>
              <w:ind w:left="57"/>
              <w:rPr>
                <w:sz w:val="24"/>
                <w:szCs w:val="24"/>
              </w:rPr>
            </w:pPr>
            <w:r>
              <w:rPr>
                <w:sz w:val="24"/>
                <w:szCs w:val="24"/>
              </w:rPr>
              <w:t>мин. до</w:t>
            </w:r>
          </w:p>
        </w:tc>
        <w:tc>
          <w:tcPr>
            <w:tcW w:w="397" w:type="dxa"/>
            <w:tcBorders>
              <w:top w:val="nil"/>
              <w:left w:val="nil"/>
              <w:bottom w:val="single" w:sz="4" w:space="0" w:color="auto"/>
              <w:right w:val="nil"/>
            </w:tcBorders>
            <w:vAlign w:val="bottom"/>
          </w:tcPr>
          <w:p w:rsidR="006A522E" w:rsidRDefault="006A522E" w:rsidP="006A522E">
            <w:pPr>
              <w:spacing w:after="0" w:line="240" w:lineRule="auto"/>
              <w:jc w:val="center"/>
              <w:rPr>
                <w:sz w:val="24"/>
                <w:szCs w:val="24"/>
              </w:rPr>
            </w:pPr>
          </w:p>
        </w:tc>
        <w:tc>
          <w:tcPr>
            <w:tcW w:w="567" w:type="dxa"/>
            <w:tcBorders>
              <w:top w:val="nil"/>
              <w:left w:val="nil"/>
              <w:bottom w:val="nil"/>
              <w:right w:val="nil"/>
            </w:tcBorders>
            <w:vAlign w:val="bottom"/>
          </w:tcPr>
          <w:p w:rsidR="006A522E" w:rsidRDefault="006A522E" w:rsidP="006A522E">
            <w:pPr>
              <w:spacing w:after="0" w:line="240" w:lineRule="auto"/>
              <w:jc w:val="center"/>
              <w:rPr>
                <w:sz w:val="24"/>
                <w:szCs w:val="24"/>
              </w:rPr>
            </w:pPr>
            <w:r>
              <w:rPr>
                <w:sz w:val="24"/>
                <w:szCs w:val="24"/>
              </w:rPr>
              <w:t>час.</w:t>
            </w:r>
          </w:p>
        </w:tc>
        <w:tc>
          <w:tcPr>
            <w:tcW w:w="397" w:type="dxa"/>
            <w:tcBorders>
              <w:top w:val="nil"/>
              <w:left w:val="nil"/>
              <w:bottom w:val="single" w:sz="4" w:space="0" w:color="auto"/>
              <w:right w:val="nil"/>
            </w:tcBorders>
            <w:vAlign w:val="bottom"/>
          </w:tcPr>
          <w:p w:rsidR="006A522E" w:rsidRDefault="006A522E" w:rsidP="006A522E">
            <w:pPr>
              <w:spacing w:after="0" w:line="240" w:lineRule="auto"/>
              <w:jc w:val="center"/>
              <w:rPr>
                <w:sz w:val="24"/>
                <w:szCs w:val="24"/>
              </w:rPr>
            </w:pPr>
          </w:p>
        </w:tc>
        <w:tc>
          <w:tcPr>
            <w:tcW w:w="2807" w:type="dxa"/>
            <w:tcBorders>
              <w:top w:val="nil"/>
              <w:left w:val="nil"/>
              <w:bottom w:val="nil"/>
              <w:right w:val="nil"/>
            </w:tcBorders>
            <w:vAlign w:val="bottom"/>
          </w:tcPr>
          <w:p w:rsidR="006A522E" w:rsidRDefault="006A522E" w:rsidP="006A522E">
            <w:pPr>
              <w:spacing w:after="0" w:line="240" w:lineRule="auto"/>
              <w:ind w:left="57"/>
              <w:rPr>
                <w:sz w:val="24"/>
                <w:szCs w:val="24"/>
              </w:rPr>
            </w:pPr>
            <w:r>
              <w:rPr>
                <w:sz w:val="24"/>
                <w:szCs w:val="24"/>
              </w:rPr>
              <w:t>мин. Продолжительность</w:t>
            </w:r>
          </w:p>
        </w:tc>
        <w:tc>
          <w:tcPr>
            <w:tcW w:w="454" w:type="dxa"/>
            <w:tcBorders>
              <w:top w:val="nil"/>
              <w:left w:val="nil"/>
              <w:bottom w:val="single" w:sz="4" w:space="0" w:color="auto"/>
              <w:right w:val="nil"/>
            </w:tcBorders>
            <w:vAlign w:val="bottom"/>
          </w:tcPr>
          <w:p w:rsidR="006A522E" w:rsidRDefault="006A522E" w:rsidP="006A522E">
            <w:pPr>
              <w:spacing w:after="0" w:line="240" w:lineRule="auto"/>
              <w:jc w:val="center"/>
              <w:rPr>
                <w:sz w:val="24"/>
                <w:szCs w:val="24"/>
              </w:rPr>
            </w:pPr>
          </w:p>
        </w:tc>
      </w:tr>
    </w:tbl>
    <w:p w:rsidR="006A522E" w:rsidRDefault="006A522E" w:rsidP="006A522E">
      <w:pPr>
        <w:spacing w:after="0" w:line="240" w:lineRule="auto"/>
        <w:jc w:val="center"/>
      </w:pPr>
      <w:r>
        <w:t>(заполняется в случае проведения проверок филиалов, представительств,  обособленных структурных</w:t>
      </w:r>
      <w:r>
        <w:br/>
        <w:t>подразделений юридического лица или  при осуществлении деятельности индивидуального предпринимателя</w:t>
      </w:r>
      <w:r>
        <w:br/>
        <w:t>по нескольким адресам)</w:t>
      </w:r>
    </w:p>
    <w:p w:rsidR="006A522E" w:rsidRDefault="006A522E" w:rsidP="006A522E">
      <w:pPr>
        <w:spacing w:after="0" w:line="240" w:lineRule="auto"/>
        <w:rPr>
          <w:sz w:val="24"/>
          <w:szCs w:val="24"/>
        </w:rPr>
      </w:pPr>
      <w:r>
        <w:rPr>
          <w:sz w:val="24"/>
          <w:szCs w:val="24"/>
        </w:rPr>
        <w:t xml:space="preserve">Общая продолжительность проверки:  </w:t>
      </w:r>
    </w:p>
    <w:p w:rsidR="006A522E" w:rsidRDefault="006A522E" w:rsidP="006A522E">
      <w:pPr>
        <w:pBdr>
          <w:top w:val="single" w:sz="4" w:space="1" w:color="auto"/>
        </w:pBdr>
        <w:spacing w:after="0" w:line="240" w:lineRule="auto"/>
        <w:ind w:left="3969"/>
        <w:jc w:val="center"/>
      </w:pPr>
      <w:r>
        <w:t>(рабочих дней/часов)</w:t>
      </w:r>
    </w:p>
    <w:p w:rsidR="006A522E" w:rsidRDefault="006A522E" w:rsidP="006A522E">
      <w:pPr>
        <w:spacing w:after="0" w:line="240" w:lineRule="auto"/>
        <w:rPr>
          <w:sz w:val="24"/>
          <w:szCs w:val="24"/>
        </w:rPr>
      </w:pPr>
      <w:r>
        <w:rPr>
          <w:sz w:val="24"/>
          <w:szCs w:val="24"/>
        </w:rPr>
        <w:t xml:space="preserve">Акт составлен:  </w:t>
      </w:r>
    </w:p>
    <w:p w:rsidR="006A522E" w:rsidRDefault="006A522E" w:rsidP="006A522E">
      <w:pPr>
        <w:pBdr>
          <w:top w:val="single" w:sz="4" w:space="1" w:color="auto"/>
        </w:pBdr>
        <w:spacing w:after="0" w:line="240" w:lineRule="auto"/>
        <w:ind w:left="1633"/>
        <w:rPr>
          <w:sz w:val="2"/>
          <w:szCs w:val="2"/>
        </w:rPr>
      </w:pPr>
    </w:p>
    <w:p w:rsidR="006A522E" w:rsidRDefault="006A522E" w:rsidP="006A522E">
      <w:pPr>
        <w:pBdr>
          <w:top w:val="single" w:sz="4" w:space="1" w:color="auto"/>
        </w:pBdr>
        <w:spacing w:after="0" w:line="240" w:lineRule="auto"/>
        <w:jc w:val="center"/>
      </w:pPr>
      <w:r>
        <w:t>(наименование органа государственного контроля (надзора) или органа муниципального контроля)</w:t>
      </w:r>
    </w:p>
    <w:p w:rsidR="006A522E" w:rsidRDefault="006A522E" w:rsidP="006A522E">
      <w:pPr>
        <w:spacing w:after="0" w:line="240" w:lineRule="auto"/>
        <w:jc w:val="both"/>
        <w:rPr>
          <w:sz w:val="24"/>
          <w:szCs w:val="24"/>
        </w:rPr>
      </w:pPr>
      <w:r>
        <w:rPr>
          <w:sz w:val="24"/>
          <w:szCs w:val="24"/>
        </w:rPr>
        <w:t>С копией распоряжения/приказа о проведении проверки ознакомле</w:t>
      </w:r>
      <w:proofErr w:type="gramStart"/>
      <w:r>
        <w:rPr>
          <w:sz w:val="24"/>
          <w:szCs w:val="24"/>
        </w:rPr>
        <w:t>н(</w:t>
      </w:r>
      <w:proofErr w:type="gramEnd"/>
      <w:r>
        <w:rPr>
          <w:sz w:val="24"/>
          <w:szCs w:val="24"/>
        </w:rPr>
        <w:t xml:space="preserve">ы): </w:t>
      </w:r>
      <w:r>
        <w:t>(заполняется при проведении выездной проверки)</w:t>
      </w:r>
    </w:p>
    <w:p w:rsidR="006A522E" w:rsidRDefault="006A522E" w:rsidP="006A522E">
      <w:pPr>
        <w:pBdr>
          <w:top w:val="single" w:sz="4" w:space="1" w:color="auto"/>
        </w:pBdr>
        <w:spacing w:after="0" w:line="240" w:lineRule="auto"/>
        <w:jc w:val="center"/>
      </w:pPr>
      <w:r>
        <w:t xml:space="preserve"> (фамилии, инициалы, подпись, дата, время)</w:t>
      </w:r>
    </w:p>
    <w:p w:rsidR="006A522E" w:rsidRDefault="006A522E" w:rsidP="006A522E">
      <w:pPr>
        <w:spacing w:after="0" w:line="240" w:lineRule="auto"/>
        <w:jc w:val="both"/>
        <w:rPr>
          <w:sz w:val="24"/>
          <w:szCs w:val="24"/>
        </w:rPr>
      </w:pPr>
      <w:r>
        <w:rPr>
          <w:sz w:val="24"/>
          <w:szCs w:val="24"/>
        </w:rPr>
        <w:t>Дата и номер решения прокурора (его заместителя) о согласовании проведения проверки:</w:t>
      </w:r>
      <w:r>
        <w:rPr>
          <w:sz w:val="24"/>
          <w:szCs w:val="24"/>
        </w:rPr>
        <w:br/>
      </w:r>
    </w:p>
    <w:p w:rsidR="006A522E" w:rsidRDefault="006A522E" w:rsidP="006A522E">
      <w:pPr>
        <w:pBdr>
          <w:top w:val="single" w:sz="4" w:space="1" w:color="auto"/>
        </w:pBdr>
        <w:spacing w:after="0" w:line="240" w:lineRule="auto"/>
        <w:rPr>
          <w:sz w:val="2"/>
          <w:szCs w:val="2"/>
        </w:rPr>
      </w:pPr>
    </w:p>
    <w:p w:rsidR="006A522E" w:rsidRDefault="006A522E" w:rsidP="006A522E">
      <w:pPr>
        <w:pBdr>
          <w:top w:val="single" w:sz="4" w:space="1" w:color="auto"/>
        </w:pBdr>
        <w:spacing w:after="0" w:line="240" w:lineRule="auto"/>
        <w:jc w:val="center"/>
      </w:pPr>
      <w:r>
        <w:t>(заполняется в случае необходимости согласования проверки с органами прокуратуры)</w:t>
      </w:r>
    </w:p>
    <w:p w:rsidR="006A522E" w:rsidRDefault="006A522E" w:rsidP="006A522E">
      <w:pPr>
        <w:keepNext/>
        <w:spacing w:after="0" w:line="240" w:lineRule="auto"/>
        <w:rPr>
          <w:sz w:val="24"/>
          <w:szCs w:val="24"/>
        </w:rPr>
      </w:pPr>
      <w:r>
        <w:rPr>
          <w:sz w:val="24"/>
          <w:szCs w:val="24"/>
        </w:rPr>
        <w:t>Лиц</w:t>
      </w:r>
      <w:proofErr w:type="gramStart"/>
      <w:r>
        <w:rPr>
          <w:sz w:val="24"/>
          <w:szCs w:val="24"/>
        </w:rPr>
        <w:t>о(</w:t>
      </w:r>
      <w:proofErr w:type="gramEnd"/>
      <w:r>
        <w:rPr>
          <w:sz w:val="24"/>
          <w:szCs w:val="24"/>
        </w:rPr>
        <w:t xml:space="preserve">а), проводившее проверку:  </w:t>
      </w:r>
    </w:p>
    <w:p w:rsidR="006A522E" w:rsidRDefault="006A522E" w:rsidP="006A522E">
      <w:pPr>
        <w:keepNext/>
        <w:pBdr>
          <w:top w:val="single" w:sz="4" w:space="1" w:color="auto"/>
        </w:pBdr>
        <w:spacing w:after="0" w:line="240" w:lineRule="auto"/>
        <w:ind w:left="3459"/>
        <w:rPr>
          <w:sz w:val="2"/>
          <w:szCs w:val="2"/>
        </w:rPr>
      </w:pPr>
    </w:p>
    <w:p w:rsidR="006A522E" w:rsidRDefault="006A522E" w:rsidP="006A522E">
      <w:pPr>
        <w:pBdr>
          <w:top w:val="single" w:sz="4" w:space="1" w:color="auto"/>
        </w:pBdr>
        <w:spacing w:after="0" w:line="240" w:lineRule="auto"/>
        <w:jc w:val="center"/>
      </w:pPr>
      <w:r>
        <w:t xml:space="preserve"> (фамилия, имя, отчество (последнее – при наличии), должность должностного лица (должностных лиц), проводившег</w:t>
      </w:r>
      <w:proofErr w:type="gramStart"/>
      <w:r>
        <w:t>о(</w:t>
      </w:r>
      <w:proofErr w:type="gramEnd"/>
      <w: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br/>
        <w:t>по аккредитации, выдавшего свидетельство)</w:t>
      </w:r>
    </w:p>
    <w:p w:rsidR="006A522E" w:rsidRDefault="006A522E" w:rsidP="006A522E">
      <w:pPr>
        <w:spacing w:after="0" w:line="240" w:lineRule="auto"/>
        <w:rPr>
          <w:sz w:val="24"/>
          <w:szCs w:val="24"/>
        </w:rPr>
      </w:pPr>
      <w:r>
        <w:rPr>
          <w:sz w:val="24"/>
          <w:szCs w:val="24"/>
        </w:rPr>
        <w:t xml:space="preserve">При проведении проверки присутствовали:  </w:t>
      </w:r>
    </w:p>
    <w:p w:rsidR="006A522E" w:rsidRDefault="006A522E" w:rsidP="006A522E">
      <w:pPr>
        <w:pBdr>
          <w:top w:val="single" w:sz="4" w:space="1" w:color="auto"/>
        </w:pBdr>
        <w:spacing w:after="0" w:line="240" w:lineRule="auto"/>
        <w:ind w:left="4564"/>
        <w:rPr>
          <w:sz w:val="2"/>
          <w:szCs w:val="2"/>
        </w:rPr>
      </w:pPr>
    </w:p>
    <w:p w:rsidR="006A522E" w:rsidRDefault="006A522E" w:rsidP="006A522E">
      <w:pPr>
        <w:pBdr>
          <w:top w:val="single" w:sz="4" w:space="1" w:color="auto"/>
        </w:pBdr>
        <w:spacing w:after="0" w:line="240" w:lineRule="auto"/>
        <w:jc w:val="center"/>
      </w:pPr>
      <w:r>
        <w:lastRenderedPageBreak/>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br/>
        <w:t>по проверке)</w:t>
      </w:r>
    </w:p>
    <w:p w:rsidR="006A522E" w:rsidRDefault="006A522E" w:rsidP="006A522E">
      <w:pPr>
        <w:spacing w:after="0" w:line="240" w:lineRule="auto"/>
        <w:ind w:firstLine="567"/>
        <w:rPr>
          <w:sz w:val="24"/>
          <w:szCs w:val="24"/>
        </w:rPr>
      </w:pPr>
      <w:r>
        <w:rPr>
          <w:sz w:val="24"/>
          <w:szCs w:val="24"/>
        </w:rPr>
        <w:t>В ходе проведения проверки:</w:t>
      </w:r>
    </w:p>
    <w:p w:rsidR="006A522E" w:rsidRDefault="006A522E" w:rsidP="006A522E">
      <w:pPr>
        <w:spacing w:after="0" w:line="240" w:lineRule="auto"/>
        <w:ind w:firstLine="567"/>
        <w:jc w:val="both"/>
        <w:rPr>
          <w:sz w:val="24"/>
          <w:szCs w:val="24"/>
        </w:rPr>
      </w:pPr>
      <w:r>
        <w:rPr>
          <w:sz w:val="24"/>
          <w:szCs w:val="24"/>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B2286E">
        <w:rPr>
          <w:sz w:val="24"/>
          <w:szCs w:val="24"/>
        </w:rPr>
        <w:t>)</w:t>
      </w:r>
      <w:r>
        <w:rPr>
          <w:sz w:val="24"/>
          <w:szCs w:val="24"/>
        </w:rPr>
        <w:t>:</w:t>
      </w:r>
      <w:r>
        <w:rPr>
          <w:sz w:val="24"/>
          <w:szCs w:val="24"/>
        </w:rPr>
        <w:br/>
      </w:r>
    </w:p>
    <w:p w:rsidR="006A522E" w:rsidRDefault="006A522E" w:rsidP="006A522E">
      <w:pPr>
        <w:pBdr>
          <w:top w:val="single" w:sz="4" w:space="1" w:color="auto"/>
        </w:pBdr>
        <w:spacing w:after="0" w:line="240" w:lineRule="auto"/>
        <w:rPr>
          <w:sz w:val="2"/>
          <w:szCs w:val="2"/>
        </w:rPr>
      </w:pPr>
    </w:p>
    <w:p w:rsidR="006A522E" w:rsidRDefault="006A522E" w:rsidP="006A522E">
      <w:pPr>
        <w:pBdr>
          <w:top w:val="single" w:sz="4" w:space="1" w:color="auto"/>
        </w:pBdr>
        <w:spacing w:after="0" w:line="240" w:lineRule="auto"/>
        <w:jc w:val="center"/>
      </w:pPr>
      <w:r>
        <w:t>(с указанием характера нарушений; лиц, допустивших нарушения)</w:t>
      </w:r>
    </w:p>
    <w:p w:rsidR="006A522E" w:rsidRDefault="006A522E" w:rsidP="006A522E">
      <w:pPr>
        <w:spacing w:after="0" w:line="240" w:lineRule="auto"/>
        <w:ind w:firstLine="567"/>
        <w:jc w:val="both"/>
        <w:rPr>
          <w:sz w:val="24"/>
          <w:szCs w:val="24"/>
        </w:rPr>
      </w:pPr>
      <w:r>
        <w:rPr>
          <w:sz w:val="24"/>
          <w:szCs w:val="24"/>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6A522E" w:rsidRDefault="006A522E" w:rsidP="006A522E">
      <w:pPr>
        <w:pBdr>
          <w:top w:val="single" w:sz="4" w:space="1" w:color="auto"/>
        </w:pBdr>
        <w:spacing w:after="0" w:line="240" w:lineRule="auto"/>
        <w:ind w:left="4668"/>
        <w:rPr>
          <w:sz w:val="2"/>
          <w:szCs w:val="2"/>
        </w:rPr>
      </w:pPr>
    </w:p>
    <w:p w:rsidR="006A522E" w:rsidRDefault="006A522E" w:rsidP="006A522E">
      <w:pPr>
        <w:spacing w:after="0" w:line="240" w:lineRule="auto"/>
        <w:ind w:firstLine="567"/>
        <w:jc w:val="both"/>
        <w:rPr>
          <w:sz w:val="24"/>
          <w:szCs w:val="24"/>
        </w:rPr>
      </w:pPr>
      <w:r>
        <w:rPr>
          <w:sz w:val="24"/>
          <w:szCs w:val="24"/>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Pr>
          <w:sz w:val="24"/>
          <w:szCs w:val="24"/>
        </w:rPr>
        <w:br/>
      </w:r>
    </w:p>
    <w:p w:rsidR="006A522E" w:rsidRDefault="006A522E" w:rsidP="006A522E">
      <w:pPr>
        <w:pBdr>
          <w:top w:val="single" w:sz="4" w:space="1" w:color="auto"/>
        </w:pBdr>
        <w:spacing w:after="0" w:line="240" w:lineRule="auto"/>
        <w:rPr>
          <w:sz w:val="2"/>
          <w:szCs w:val="2"/>
        </w:rPr>
      </w:pPr>
    </w:p>
    <w:p w:rsidR="006A522E" w:rsidRDefault="006A522E" w:rsidP="006A522E">
      <w:pPr>
        <w:spacing w:after="0" w:line="240" w:lineRule="auto"/>
        <w:ind w:firstLine="567"/>
        <w:jc w:val="both"/>
        <w:rPr>
          <w:sz w:val="24"/>
          <w:szCs w:val="24"/>
        </w:rPr>
      </w:pPr>
      <w:r>
        <w:rPr>
          <w:sz w:val="24"/>
          <w:szCs w:val="24"/>
        </w:rPr>
        <w:t xml:space="preserve">нарушений не выявлено  </w:t>
      </w:r>
    </w:p>
    <w:p w:rsidR="006A522E" w:rsidRDefault="006A522E" w:rsidP="006A522E">
      <w:pPr>
        <w:pBdr>
          <w:top w:val="single" w:sz="4" w:space="1" w:color="auto"/>
        </w:pBdr>
        <w:spacing w:after="0" w:line="240" w:lineRule="auto"/>
        <w:ind w:left="3175"/>
        <w:rPr>
          <w:sz w:val="2"/>
          <w:szCs w:val="2"/>
        </w:rPr>
      </w:pPr>
    </w:p>
    <w:p w:rsidR="006A522E" w:rsidRDefault="006A522E" w:rsidP="006A522E">
      <w:pPr>
        <w:pBdr>
          <w:top w:val="single" w:sz="4" w:space="1" w:color="auto"/>
        </w:pBdr>
        <w:spacing w:after="0" w:line="240" w:lineRule="auto"/>
        <w:rPr>
          <w:sz w:val="2"/>
          <w:szCs w:val="2"/>
        </w:rPr>
      </w:pPr>
    </w:p>
    <w:p w:rsidR="006A522E" w:rsidRDefault="006A522E" w:rsidP="006A522E">
      <w:pPr>
        <w:spacing w:after="0" w:line="240" w:lineRule="auto"/>
        <w:jc w:val="both"/>
        <w:rPr>
          <w:sz w:val="24"/>
          <w:szCs w:val="24"/>
        </w:rPr>
      </w:pPr>
      <w:r>
        <w:rPr>
          <w:sz w:val="24"/>
          <w:szCs w:val="24"/>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856"/>
        <w:gridCol w:w="851"/>
        <w:gridCol w:w="5557"/>
      </w:tblGrid>
      <w:tr w:rsidR="006A522E" w:rsidTr="006A522E">
        <w:tc>
          <w:tcPr>
            <w:tcW w:w="3856" w:type="dxa"/>
            <w:tcBorders>
              <w:top w:val="nil"/>
              <w:left w:val="nil"/>
              <w:bottom w:val="single" w:sz="4" w:space="0" w:color="auto"/>
              <w:right w:val="nil"/>
            </w:tcBorders>
            <w:vAlign w:val="bottom"/>
          </w:tcPr>
          <w:p w:rsidR="006A522E" w:rsidRDefault="006A522E" w:rsidP="006A522E">
            <w:pPr>
              <w:spacing w:after="0" w:line="240" w:lineRule="auto"/>
              <w:jc w:val="center"/>
              <w:rPr>
                <w:sz w:val="24"/>
                <w:szCs w:val="24"/>
              </w:rPr>
            </w:pPr>
          </w:p>
        </w:tc>
        <w:tc>
          <w:tcPr>
            <w:tcW w:w="851" w:type="dxa"/>
            <w:tcBorders>
              <w:top w:val="nil"/>
              <w:left w:val="nil"/>
              <w:bottom w:val="nil"/>
              <w:right w:val="nil"/>
            </w:tcBorders>
            <w:vAlign w:val="bottom"/>
          </w:tcPr>
          <w:p w:rsidR="006A522E" w:rsidRDefault="006A522E" w:rsidP="006A522E">
            <w:pPr>
              <w:spacing w:after="0" w:line="240" w:lineRule="auto"/>
              <w:rPr>
                <w:sz w:val="24"/>
                <w:szCs w:val="24"/>
              </w:rPr>
            </w:pPr>
          </w:p>
        </w:tc>
        <w:tc>
          <w:tcPr>
            <w:tcW w:w="5557" w:type="dxa"/>
            <w:tcBorders>
              <w:top w:val="nil"/>
              <w:left w:val="nil"/>
              <w:bottom w:val="single" w:sz="4" w:space="0" w:color="auto"/>
              <w:right w:val="nil"/>
            </w:tcBorders>
            <w:vAlign w:val="bottom"/>
          </w:tcPr>
          <w:p w:rsidR="006A522E" w:rsidRDefault="006A522E" w:rsidP="006A522E">
            <w:pPr>
              <w:spacing w:after="0" w:line="240" w:lineRule="auto"/>
              <w:ind w:left="-28"/>
              <w:jc w:val="center"/>
              <w:rPr>
                <w:sz w:val="24"/>
                <w:szCs w:val="24"/>
              </w:rPr>
            </w:pPr>
          </w:p>
        </w:tc>
      </w:tr>
      <w:tr w:rsidR="006A522E" w:rsidTr="006A522E">
        <w:tc>
          <w:tcPr>
            <w:tcW w:w="3856" w:type="dxa"/>
            <w:tcBorders>
              <w:top w:val="nil"/>
              <w:left w:val="nil"/>
              <w:bottom w:val="nil"/>
              <w:right w:val="nil"/>
            </w:tcBorders>
          </w:tcPr>
          <w:p w:rsidR="006A522E" w:rsidRDefault="006A522E" w:rsidP="006A522E">
            <w:pPr>
              <w:spacing w:after="0" w:line="240" w:lineRule="auto"/>
              <w:jc w:val="center"/>
            </w:pPr>
            <w:r>
              <w:t xml:space="preserve">(подпись </w:t>
            </w:r>
            <w:proofErr w:type="gramStart"/>
            <w:r>
              <w:t>проверяющего</w:t>
            </w:r>
            <w:proofErr w:type="gramEnd"/>
            <w:r>
              <w:t>)</w:t>
            </w:r>
          </w:p>
        </w:tc>
        <w:tc>
          <w:tcPr>
            <w:tcW w:w="851" w:type="dxa"/>
            <w:tcBorders>
              <w:top w:val="nil"/>
              <w:left w:val="nil"/>
              <w:bottom w:val="nil"/>
              <w:right w:val="nil"/>
            </w:tcBorders>
          </w:tcPr>
          <w:p w:rsidR="006A522E" w:rsidRDefault="006A522E" w:rsidP="006A522E">
            <w:pPr>
              <w:spacing w:after="0" w:line="240" w:lineRule="auto"/>
            </w:pPr>
          </w:p>
        </w:tc>
        <w:tc>
          <w:tcPr>
            <w:tcW w:w="5557" w:type="dxa"/>
            <w:tcBorders>
              <w:top w:val="nil"/>
              <w:left w:val="nil"/>
              <w:bottom w:val="nil"/>
              <w:right w:val="nil"/>
            </w:tcBorders>
          </w:tcPr>
          <w:p w:rsidR="006A522E" w:rsidRDefault="006A522E" w:rsidP="006A522E">
            <w:pPr>
              <w:spacing w:after="0" w:line="240" w:lineRule="auto"/>
              <w:ind w:left="-28"/>
              <w:jc w:val="center"/>
            </w:pPr>
            <w:r>
              <w:t>(подпись уполномоченного представителя юридического лица, индивидуального предпринимателя, его уполномоченного представителя)</w:t>
            </w:r>
          </w:p>
        </w:tc>
      </w:tr>
    </w:tbl>
    <w:p w:rsidR="006A522E" w:rsidRDefault="006A522E" w:rsidP="006A522E">
      <w:pPr>
        <w:spacing w:after="0" w:line="240" w:lineRule="auto"/>
        <w:jc w:val="both"/>
        <w:rPr>
          <w:sz w:val="24"/>
          <w:szCs w:val="24"/>
        </w:rPr>
      </w:pPr>
      <w:r>
        <w:rPr>
          <w:sz w:val="24"/>
          <w:szCs w:val="24"/>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856"/>
        <w:gridCol w:w="851"/>
        <w:gridCol w:w="5557"/>
      </w:tblGrid>
      <w:tr w:rsidR="006A522E" w:rsidTr="006A522E">
        <w:tc>
          <w:tcPr>
            <w:tcW w:w="3856" w:type="dxa"/>
            <w:tcBorders>
              <w:top w:val="nil"/>
              <w:left w:val="nil"/>
              <w:bottom w:val="single" w:sz="4" w:space="0" w:color="auto"/>
              <w:right w:val="nil"/>
            </w:tcBorders>
            <w:vAlign w:val="bottom"/>
          </w:tcPr>
          <w:p w:rsidR="006A522E" w:rsidRDefault="006A522E" w:rsidP="006A522E">
            <w:pPr>
              <w:spacing w:after="0" w:line="240" w:lineRule="auto"/>
              <w:jc w:val="center"/>
              <w:rPr>
                <w:sz w:val="24"/>
                <w:szCs w:val="24"/>
              </w:rPr>
            </w:pPr>
          </w:p>
        </w:tc>
        <w:tc>
          <w:tcPr>
            <w:tcW w:w="851" w:type="dxa"/>
            <w:tcBorders>
              <w:top w:val="nil"/>
              <w:left w:val="nil"/>
              <w:bottom w:val="nil"/>
              <w:right w:val="nil"/>
            </w:tcBorders>
            <w:vAlign w:val="bottom"/>
          </w:tcPr>
          <w:p w:rsidR="006A522E" w:rsidRDefault="006A522E" w:rsidP="006A522E">
            <w:pPr>
              <w:spacing w:after="0" w:line="240" w:lineRule="auto"/>
              <w:rPr>
                <w:sz w:val="24"/>
                <w:szCs w:val="24"/>
              </w:rPr>
            </w:pPr>
          </w:p>
        </w:tc>
        <w:tc>
          <w:tcPr>
            <w:tcW w:w="5557" w:type="dxa"/>
            <w:tcBorders>
              <w:top w:val="nil"/>
              <w:left w:val="nil"/>
              <w:bottom w:val="single" w:sz="4" w:space="0" w:color="auto"/>
              <w:right w:val="nil"/>
            </w:tcBorders>
            <w:vAlign w:val="bottom"/>
          </w:tcPr>
          <w:p w:rsidR="006A522E" w:rsidRDefault="006A522E" w:rsidP="006A522E">
            <w:pPr>
              <w:spacing w:after="0" w:line="240" w:lineRule="auto"/>
              <w:ind w:left="-28"/>
              <w:jc w:val="center"/>
              <w:rPr>
                <w:sz w:val="24"/>
                <w:szCs w:val="24"/>
              </w:rPr>
            </w:pPr>
          </w:p>
        </w:tc>
      </w:tr>
      <w:tr w:rsidR="006A522E" w:rsidTr="006A522E">
        <w:tc>
          <w:tcPr>
            <w:tcW w:w="3856" w:type="dxa"/>
            <w:tcBorders>
              <w:top w:val="nil"/>
              <w:left w:val="nil"/>
              <w:bottom w:val="nil"/>
              <w:right w:val="nil"/>
            </w:tcBorders>
          </w:tcPr>
          <w:p w:rsidR="006A522E" w:rsidRDefault="006A522E" w:rsidP="006A522E">
            <w:pPr>
              <w:spacing w:after="0" w:line="240" w:lineRule="auto"/>
              <w:jc w:val="center"/>
            </w:pPr>
            <w:r>
              <w:t xml:space="preserve">(подпись </w:t>
            </w:r>
            <w:proofErr w:type="gramStart"/>
            <w:r>
              <w:t>проверяющего</w:t>
            </w:r>
            <w:proofErr w:type="gramEnd"/>
            <w:r>
              <w:t>)</w:t>
            </w:r>
          </w:p>
        </w:tc>
        <w:tc>
          <w:tcPr>
            <w:tcW w:w="851" w:type="dxa"/>
            <w:tcBorders>
              <w:top w:val="nil"/>
              <w:left w:val="nil"/>
              <w:bottom w:val="nil"/>
              <w:right w:val="nil"/>
            </w:tcBorders>
          </w:tcPr>
          <w:p w:rsidR="006A522E" w:rsidRDefault="006A522E" w:rsidP="006A522E">
            <w:pPr>
              <w:spacing w:after="0" w:line="240" w:lineRule="auto"/>
            </w:pPr>
          </w:p>
        </w:tc>
        <w:tc>
          <w:tcPr>
            <w:tcW w:w="5557" w:type="dxa"/>
            <w:tcBorders>
              <w:top w:val="nil"/>
              <w:left w:val="nil"/>
              <w:bottom w:val="nil"/>
              <w:right w:val="nil"/>
            </w:tcBorders>
          </w:tcPr>
          <w:p w:rsidR="006A522E" w:rsidRDefault="006A522E" w:rsidP="006A522E">
            <w:pPr>
              <w:spacing w:after="0" w:line="240" w:lineRule="auto"/>
              <w:ind w:left="-28"/>
              <w:jc w:val="center"/>
            </w:pPr>
            <w:r>
              <w:t>(подпись уполномоченного представителя юридического лица, индивидуального предпринимателя, его уполномоченного представителя)</w:t>
            </w:r>
          </w:p>
        </w:tc>
      </w:tr>
    </w:tbl>
    <w:p w:rsidR="006A522E" w:rsidRDefault="006A522E" w:rsidP="006A522E">
      <w:pPr>
        <w:spacing w:after="0" w:line="240" w:lineRule="auto"/>
        <w:rPr>
          <w:sz w:val="24"/>
          <w:szCs w:val="24"/>
        </w:rPr>
      </w:pPr>
      <w:r>
        <w:rPr>
          <w:sz w:val="24"/>
          <w:szCs w:val="24"/>
        </w:rPr>
        <w:t xml:space="preserve">Прилагаемые к акту документы:  </w:t>
      </w:r>
    </w:p>
    <w:p w:rsidR="006A522E" w:rsidRDefault="006A522E" w:rsidP="006A522E">
      <w:pPr>
        <w:pBdr>
          <w:top w:val="single" w:sz="4" w:space="1" w:color="auto"/>
        </w:pBdr>
        <w:spacing w:after="0" w:line="240" w:lineRule="auto"/>
        <w:ind w:left="3424"/>
        <w:rPr>
          <w:sz w:val="2"/>
          <w:szCs w:val="2"/>
        </w:rPr>
      </w:pPr>
    </w:p>
    <w:p w:rsidR="006A522E" w:rsidRDefault="006A522E" w:rsidP="006A522E">
      <w:pPr>
        <w:keepNext/>
        <w:spacing w:after="0" w:line="240" w:lineRule="auto"/>
        <w:rPr>
          <w:sz w:val="24"/>
          <w:szCs w:val="24"/>
        </w:rPr>
      </w:pPr>
      <w:r>
        <w:rPr>
          <w:sz w:val="24"/>
          <w:szCs w:val="24"/>
        </w:rPr>
        <w:t xml:space="preserve">Подписи лиц, проводивших проверку:  </w:t>
      </w:r>
    </w:p>
    <w:p w:rsidR="006A522E" w:rsidRDefault="006A522E" w:rsidP="006A522E">
      <w:pPr>
        <w:pBdr>
          <w:top w:val="single" w:sz="4" w:space="1" w:color="auto"/>
        </w:pBdr>
        <w:spacing w:after="0" w:line="240" w:lineRule="auto"/>
        <w:ind w:left="4026"/>
        <w:rPr>
          <w:sz w:val="2"/>
          <w:szCs w:val="2"/>
        </w:rPr>
      </w:pPr>
    </w:p>
    <w:p w:rsidR="006A522E" w:rsidRDefault="006A522E" w:rsidP="006A522E">
      <w:pPr>
        <w:spacing w:after="0" w:line="240" w:lineRule="auto"/>
        <w:jc w:val="both"/>
      </w:pPr>
      <w:r>
        <w:rPr>
          <w:sz w:val="24"/>
          <w:szCs w:val="24"/>
        </w:rPr>
        <w:t>С актом проверки ознакомле</w:t>
      </w:r>
      <w:proofErr w:type="gramStart"/>
      <w:r>
        <w:rPr>
          <w:sz w:val="24"/>
          <w:szCs w:val="24"/>
        </w:rPr>
        <w:t>н(</w:t>
      </w:r>
      <w:proofErr w:type="gramEnd"/>
      <w:r>
        <w:rPr>
          <w:sz w:val="24"/>
          <w:szCs w:val="24"/>
        </w:rPr>
        <w:t>а), копию акта со всеми приложениями получил(а):-_----------------</w:t>
      </w:r>
      <w:r>
        <w:rPr>
          <w:sz w:val="24"/>
          <w:szCs w:val="24"/>
        </w:rPr>
        <w:br/>
      </w:r>
      <w:r>
        <w:t>(фамилия, имя, отчество (последнее – при наличии), должность руководителя, иного должностного лица</w:t>
      </w:r>
      <w:r>
        <w:br/>
        <w:t>или уполномоченного представителя юридического лица, индивидуального предпринимателя,</w:t>
      </w:r>
      <w:r>
        <w:br/>
        <w:t>его уполномоченного представителя)</w:t>
      </w:r>
    </w:p>
    <w:tbl>
      <w:tblPr>
        <w:tblW w:w="0" w:type="auto"/>
        <w:jc w:val="right"/>
        <w:tblLayout w:type="fixed"/>
        <w:tblCellMar>
          <w:left w:w="28" w:type="dxa"/>
          <w:right w:w="28" w:type="dxa"/>
        </w:tblCellMar>
        <w:tblLook w:val="0000" w:firstRow="0" w:lastRow="0" w:firstColumn="0" w:lastColumn="0" w:noHBand="0" w:noVBand="0"/>
      </w:tblPr>
      <w:tblGrid>
        <w:gridCol w:w="170"/>
        <w:gridCol w:w="369"/>
        <w:gridCol w:w="255"/>
        <w:gridCol w:w="1418"/>
        <w:gridCol w:w="369"/>
        <w:gridCol w:w="369"/>
        <w:gridCol w:w="312"/>
      </w:tblGrid>
      <w:tr w:rsidR="006A522E" w:rsidTr="006A522E">
        <w:trPr>
          <w:jc w:val="right"/>
        </w:trPr>
        <w:tc>
          <w:tcPr>
            <w:tcW w:w="170" w:type="dxa"/>
            <w:tcBorders>
              <w:top w:val="nil"/>
              <w:left w:val="nil"/>
              <w:bottom w:val="nil"/>
              <w:right w:val="nil"/>
            </w:tcBorders>
            <w:vAlign w:val="bottom"/>
          </w:tcPr>
          <w:p w:rsidR="006A522E" w:rsidRDefault="006A522E" w:rsidP="006A522E">
            <w:pPr>
              <w:spacing w:after="0" w:line="240" w:lineRule="auto"/>
              <w:jc w:val="right"/>
              <w:rPr>
                <w:sz w:val="24"/>
                <w:szCs w:val="24"/>
              </w:rPr>
            </w:pPr>
            <w:r>
              <w:rPr>
                <w:sz w:val="24"/>
                <w:szCs w:val="24"/>
              </w:rPr>
              <w:t>“</w:t>
            </w:r>
          </w:p>
        </w:tc>
        <w:tc>
          <w:tcPr>
            <w:tcW w:w="369" w:type="dxa"/>
            <w:tcBorders>
              <w:top w:val="nil"/>
              <w:left w:val="nil"/>
              <w:bottom w:val="single" w:sz="4" w:space="0" w:color="auto"/>
              <w:right w:val="nil"/>
            </w:tcBorders>
            <w:vAlign w:val="bottom"/>
          </w:tcPr>
          <w:p w:rsidR="006A522E" w:rsidRDefault="006A522E" w:rsidP="006A522E">
            <w:pPr>
              <w:spacing w:after="0" w:line="240" w:lineRule="auto"/>
              <w:jc w:val="center"/>
              <w:rPr>
                <w:sz w:val="24"/>
                <w:szCs w:val="24"/>
              </w:rPr>
            </w:pPr>
          </w:p>
        </w:tc>
        <w:tc>
          <w:tcPr>
            <w:tcW w:w="255" w:type="dxa"/>
            <w:tcBorders>
              <w:top w:val="nil"/>
              <w:left w:val="nil"/>
              <w:bottom w:val="nil"/>
              <w:right w:val="nil"/>
            </w:tcBorders>
            <w:vAlign w:val="bottom"/>
          </w:tcPr>
          <w:p w:rsidR="006A522E" w:rsidRDefault="006A522E" w:rsidP="006A522E">
            <w:pPr>
              <w:spacing w:after="0" w:line="240" w:lineRule="auto"/>
              <w:rPr>
                <w:sz w:val="24"/>
                <w:szCs w:val="24"/>
              </w:rPr>
            </w:pPr>
            <w:r>
              <w:rPr>
                <w:sz w:val="24"/>
                <w:szCs w:val="24"/>
              </w:rPr>
              <w:t>”</w:t>
            </w:r>
          </w:p>
        </w:tc>
        <w:tc>
          <w:tcPr>
            <w:tcW w:w="1418" w:type="dxa"/>
            <w:tcBorders>
              <w:top w:val="nil"/>
              <w:left w:val="nil"/>
              <w:bottom w:val="single" w:sz="4" w:space="0" w:color="auto"/>
              <w:right w:val="nil"/>
            </w:tcBorders>
            <w:vAlign w:val="bottom"/>
          </w:tcPr>
          <w:p w:rsidR="006A522E" w:rsidRDefault="006A522E" w:rsidP="006A522E">
            <w:pPr>
              <w:spacing w:after="0" w:line="240" w:lineRule="auto"/>
              <w:jc w:val="center"/>
              <w:rPr>
                <w:sz w:val="24"/>
                <w:szCs w:val="24"/>
              </w:rPr>
            </w:pPr>
          </w:p>
        </w:tc>
        <w:tc>
          <w:tcPr>
            <w:tcW w:w="369" w:type="dxa"/>
            <w:tcBorders>
              <w:top w:val="nil"/>
              <w:left w:val="nil"/>
              <w:bottom w:val="nil"/>
              <w:right w:val="nil"/>
            </w:tcBorders>
            <w:vAlign w:val="bottom"/>
          </w:tcPr>
          <w:p w:rsidR="006A522E" w:rsidRDefault="006A522E" w:rsidP="006A522E">
            <w:pPr>
              <w:spacing w:after="0" w:line="240" w:lineRule="auto"/>
              <w:jc w:val="right"/>
              <w:rPr>
                <w:sz w:val="24"/>
                <w:szCs w:val="24"/>
              </w:rPr>
            </w:pPr>
            <w:r>
              <w:rPr>
                <w:sz w:val="24"/>
                <w:szCs w:val="24"/>
              </w:rPr>
              <w:t>20</w:t>
            </w:r>
          </w:p>
        </w:tc>
        <w:tc>
          <w:tcPr>
            <w:tcW w:w="369" w:type="dxa"/>
            <w:tcBorders>
              <w:top w:val="nil"/>
              <w:left w:val="nil"/>
              <w:bottom w:val="single" w:sz="4" w:space="0" w:color="auto"/>
              <w:right w:val="nil"/>
            </w:tcBorders>
            <w:vAlign w:val="bottom"/>
          </w:tcPr>
          <w:p w:rsidR="006A522E" w:rsidRDefault="006A522E" w:rsidP="006A522E">
            <w:pPr>
              <w:spacing w:after="0" w:line="240" w:lineRule="auto"/>
              <w:rPr>
                <w:sz w:val="24"/>
                <w:szCs w:val="24"/>
              </w:rPr>
            </w:pPr>
          </w:p>
        </w:tc>
        <w:tc>
          <w:tcPr>
            <w:tcW w:w="312" w:type="dxa"/>
            <w:tcBorders>
              <w:top w:val="nil"/>
              <w:left w:val="nil"/>
              <w:bottom w:val="nil"/>
              <w:right w:val="nil"/>
            </w:tcBorders>
            <w:vAlign w:val="bottom"/>
          </w:tcPr>
          <w:p w:rsidR="006A522E" w:rsidRDefault="006A522E" w:rsidP="006A522E">
            <w:pPr>
              <w:spacing w:after="0" w:line="240" w:lineRule="auto"/>
              <w:ind w:left="57"/>
              <w:rPr>
                <w:sz w:val="24"/>
                <w:szCs w:val="24"/>
              </w:rPr>
            </w:pPr>
            <w:proofErr w:type="gramStart"/>
            <w:r>
              <w:rPr>
                <w:sz w:val="24"/>
                <w:szCs w:val="24"/>
              </w:rPr>
              <w:t>г</w:t>
            </w:r>
            <w:proofErr w:type="gramEnd"/>
            <w:r>
              <w:rPr>
                <w:sz w:val="24"/>
                <w:szCs w:val="24"/>
              </w:rPr>
              <w:t>.</w:t>
            </w:r>
          </w:p>
        </w:tc>
      </w:tr>
    </w:tbl>
    <w:p w:rsidR="006A522E" w:rsidRDefault="006A522E" w:rsidP="006A522E">
      <w:pPr>
        <w:spacing w:after="0" w:line="240" w:lineRule="auto"/>
        <w:ind w:left="7796"/>
        <w:jc w:val="center"/>
        <w:rPr>
          <w:sz w:val="24"/>
          <w:szCs w:val="24"/>
        </w:rPr>
      </w:pPr>
    </w:p>
    <w:p w:rsidR="006A522E" w:rsidRDefault="006A522E" w:rsidP="006A522E">
      <w:pPr>
        <w:pBdr>
          <w:top w:val="single" w:sz="4" w:space="1" w:color="auto"/>
        </w:pBdr>
        <w:spacing w:after="0" w:line="240" w:lineRule="auto"/>
        <w:ind w:left="7797"/>
        <w:jc w:val="center"/>
      </w:pPr>
      <w:r>
        <w:t>(подпись)</w:t>
      </w:r>
    </w:p>
    <w:p w:rsidR="006A522E" w:rsidRDefault="006A522E" w:rsidP="006A522E">
      <w:pPr>
        <w:spacing w:after="0" w:line="240" w:lineRule="auto"/>
        <w:rPr>
          <w:sz w:val="24"/>
          <w:szCs w:val="24"/>
        </w:rPr>
      </w:pPr>
      <w:r>
        <w:rPr>
          <w:sz w:val="24"/>
          <w:szCs w:val="24"/>
        </w:rPr>
        <w:t xml:space="preserve">Пометка об отказе ознакомления с актом проверки:  </w:t>
      </w:r>
    </w:p>
    <w:p w:rsidR="006A522E" w:rsidRDefault="006A522E" w:rsidP="006A522E">
      <w:pPr>
        <w:pBdr>
          <w:top w:val="single" w:sz="4" w:space="1" w:color="auto"/>
        </w:pBdr>
        <w:spacing w:after="0" w:line="240" w:lineRule="auto"/>
        <w:ind w:left="5404"/>
        <w:jc w:val="center"/>
      </w:pPr>
      <w:r>
        <w:t>(подпись уполномоченного должностного лица (лиц), проводившего проверку)</w:t>
      </w:r>
    </w:p>
    <w:p w:rsidR="006A522E" w:rsidRDefault="006A522E" w:rsidP="006A522E">
      <w:pPr>
        <w:spacing w:after="0" w:line="240" w:lineRule="auto"/>
        <w:rPr>
          <w:sz w:val="24"/>
          <w:szCs w:val="24"/>
        </w:rPr>
      </w:pPr>
    </w:p>
    <w:p w:rsidR="002D7C69" w:rsidRDefault="002D7C69" w:rsidP="006A522E">
      <w:pPr>
        <w:pStyle w:val="ConsPlusNormal"/>
        <w:jc w:val="right"/>
      </w:pPr>
    </w:p>
    <w:p w:rsidR="002D7C69" w:rsidRDefault="002D7C69" w:rsidP="006A522E">
      <w:pPr>
        <w:pStyle w:val="ConsPlusNormal"/>
        <w:jc w:val="right"/>
      </w:pPr>
    </w:p>
    <w:p w:rsidR="002D7C69" w:rsidRDefault="002D7C69" w:rsidP="006A522E">
      <w:pPr>
        <w:pStyle w:val="ConsPlusNormal"/>
        <w:jc w:val="right"/>
      </w:pPr>
    </w:p>
    <w:p w:rsidR="002D7C69" w:rsidRDefault="002D7C69" w:rsidP="006A522E">
      <w:pPr>
        <w:pStyle w:val="ConsPlusNormal"/>
        <w:jc w:val="right"/>
      </w:pPr>
    </w:p>
    <w:p w:rsidR="006A522E" w:rsidRPr="00ED5BB9" w:rsidRDefault="006A522E" w:rsidP="006A522E">
      <w:pPr>
        <w:pStyle w:val="ConsPlusNormal"/>
        <w:jc w:val="right"/>
      </w:pPr>
      <w:bookmarkStart w:id="7" w:name="_GoBack"/>
      <w:bookmarkEnd w:id="7"/>
      <w:r>
        <w:lastRenderedPageBreak/>
        <w:t>Приложение 4</w:t>
      </w:r>
    </w:p>
    <w:p w:rsidR="006A522E" w:rsidRPr="00ED5BB9" w:rsidRDefault="006A522E" w:rsidP="006A522E">
      <w:pPr>
        <w:pStyle w:val="ConsPlusNormal"/>
        <w:jc w:val="right"/>
      </w:pPr>
      <w:r w:rsidRPr="00ED5BB9">
        <w:t>к Административному</w:t>
      </w:r>
    </w:p>
    <w:p w:rsidR="006A522E" w:rsidRPr="00ED5BB9" w:rsidRDefault="006A522E" w:rsidP="006A522E">
      <w:pPr>
        <w:pStyle w:val="ConsPlusNormal"/>
        <w:jc w:val="right"/>
      </w:pPr>
      <w:r w:rsidRPr="00ED5BB9">
        <w:t>регламенту осуществления муниципального</w:t>
      </w:r>
    </w:p>
    <w:p w:rsidR="006A522E" w:rsidRPr="00ED5BB9" w:rsidRDefault="006A522E" w:rsidP="006A522E">
      <w:pPr>
        <w:pStyle w:val="ConsPlusNormal"/>
        <w:jc w:val="right"/>
      </w:pPr>
      <w:r w:rsidRPr="00ED5BB9">
        <w:t>земельного контроля на территории</w:t>
      </w:r>
    </w:p>
    <w:p w:rsidR="006A522E" w:rsidRPr="00ED5BB9" w:rsidRDefault="006A522E" w:rsidP="006A522E">
      <w:pPr>
        <w:pStyle w:val="ConsPlusNormal"/>
        <w:jc w:val="right"/>
      </w:pPr>
      <w:r w:rsidRPr="00ED5BB9">
        <w:t xml:space="preserve">Саркеловского сельского поселения </w:t>
      </w:r>
    </w:p>
    <w:p w:rsidR="006A522E" w:rsidRPr="006A221E" w:rsidRDefault="006A522E" w:rsidP="006A522E">
      <w:pPr>
        <w:spacing w:after="0" w:line="240" w:lineRule="auto"/>
        <w:ind w:left="5868"/>
        <w:rPr>
          <w:sz w:val="24"/>
          <w:szCs w:val="24"/>
        </w:rPr>
      </w:pPr>
      <w:r>
        <w:rPr>
          <w:sz w:val="24"/>
          <w:szCs w:val="24"/>
        </w:rPr>
        <w:t xml:space="preserve">В  </w:t>
      </w:r>
    </w:p>
    <w:p w:rsidR="006A522E" w:rsidRDefault="006A522E" w:rsidP="006A522E">
      <w:pPr>
        <w:pBdr>
          <w:top w:val="single" w:sz="4" w:space="1" w:color="auto"/>
        </w:pBdr>
        <w:spacing w:after="0" w:line="240" w:lineRule="auto"/>
        <w:ind w:left="6152"/>
        <w:jc w:val="center"/>
      </w:pPr>
      <w:r>
        <w:t>(наименование органа прокуратуры)</w:t>
      </w:r>
    </w:p>
    <w:p w:rsidR="006A522E" w:rsidRDefault="006A522E" w:rsidP="006A522E">
      <w:pPr>
        <w:tabs>
          <w:tab w:val="center" w:pos="8080"/>
          <w:tab w:val="left" w:pos="10206"/>
        </w:tabs>
        <w:spacing w:after="0" w:line="240" w:lineRule="auto"/>
        <w:ind w:left="5868"/>
        <w:rPr>
          <w:sz w:val="24"/>
          <w:szCs w:val="24"/>
        </w:rPr>
      </w:pPr>
      <w:r>
        <w:rPr>
          <w:sz w:val="24"/>
          <w:szCs w:val="24"/>
        </w:rPr>
        <w:t xml:space="preserve">от  </w:t>
      </w:r>
    </w:p>
    <w:p w:rsidR="006A522E" w:rsidRDefault="006A522E" w:rsidP="006A522E">
      <w:pPr>
        <w:pBdr>
          <w:top w:val="single" w:sz="4" w:space="1" w:color="auto"/>
        </w:pBdr>
        <w:spacing w:after="0" w:line="240" w:lineRule="auto"/>
        <w:ind w:left="6237"/>
        <w:jc w:val="center"/>
      </w:pPr>
      <w:r>
        <w:t>(наименование органа государственного контроля (надзора), муниципального контроля с указанием юридического адреса)</w:t>
      </w:r>
    </w:p>
    <w:p w:rsidR="006A522E" w:rsidRDefault="006A522E" w:rsidP="006A522E">
      <w:pPr>
        <w:tabs>
          <w:tab w:val="left" w:pos="8386"/>
          <w:tab w:val="right" w:pos="10204"/>
        </w:tabs>
        <w:spacing w:after="0" w:line="240" w:lineRule="auto"/>
        <w:rPr>
          <w:sz w:val="24"/>
          <w:szCs w:val="24"/>
        </w:rPr>
      </w:pPr>
      <w:r>
        <w:rPr>
          <w:sz w:val="24"/>
          <w:szCs w:val="24"/>
        </w:rPr>
        <w:tab/>
      </w:r>
    </w:p>
    <w:p w:rsidR="006A522E" w:rsidRDefault="006A522E" w:rsidP="006A522E">
      <w:pPr>
        <w:tabs>
          <w:tab w:val="left" w:pos="8386"/>
          <w:tab w:val="right" w:pos="10204"/>
        </w:tabs>
        <w:spacing w:after="0" w:line="240" w:lineRule="auto"/>
        <w:jc w:val="center"/>
        <w:rPr>
          <w:b/>
          <w:bCs/>
          <w:sz w:val="26"/>
          <w:szCs w:val="26"/>
        </w:rPr>
      </w:pPr>
      <w:r>
        <w:rPr>
          <w:sz w:val="24"/>
          <w:szCs w:val="24"/>
        </w:rPr>
        <w:t>З</w:t>
      </w:r>
      <w:r>
        <w:rPr>
          <w:b/>
          <w:bCs/>
          <w:sz w:val="26"/>
          <w:szCs w:val="26"/>
        </w:rPr>
        <w:t>АЯВЛЕНИЕ</w:t>
      </w:r>
      <w:r>
        <w:rPr>
          <w:b/>
          <w:bCs/>
          <w:sz w:val="26"/>
          <w:szCs w:val="26"/>
        </w:rPr>
        <w:br/>
        <w:t>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6A522E" w:rsidRDefault="006A522E" w:rsidP="006A522E">
      <w:pPr>
        <w:spacing w:after="0" w:line="240" w:lineRule="auto"/>
        <w:jc w:val="both"/>
        <w:rPr>
          <w:sz w:val="24"/>
          <w:szCs w:val="24"/>
        </w:rPr>
      </w:pPr>
      <w:r>
        <w:rPr>
          <w:sz w:val="24"/>
          <w:szCs w:val="24"/>
        </w:rPr>
        <w:t xml:space="preserve">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6A522E" w:rsidRDefault="006A522E" w:rsidP="006A522E">
      <w:pPr>
        <w:pBdr>
          <w:top w:val="single" w:sz="4" w:space="1" w:color="auto"/>
        </w:pBdr>
        <w:spacing w:after="0" w:line="240" w:lineRule="auto"/>
        <w:ind w:left="3544"/>
        <w:rPr>
          <w:sz w:val="2"/>
          <w:szCs w:val="2"/>
        </w:rPr>
      </w:pPr>
    </w:p>
    <w:p w:rsidR="006A522E" w:rsidRDefault="006A522E" w:rsidP="006A522E">
      <w:pPr>
        <w:pBdr>
          <w:top w:val="single" w:sz="4" w:space="1" w:color="auto"/>
        </w:pBdr>
        <w:spacing w:after="0" w:line="240" w:lineRule="auto"/>
        <w:rPr>
          <w:sz w:val="2"/>
          <w:szCs w:val="2"/>
        </w:rPr>
      </w:pPr>
    </w:p>
    <w:p w:rsidR="006A522E" w:rsidRDefault="006A522E" w:rsidP="006A522E">
      <w:pPr>
        <w:pBdr>
          <w:top w:val="single" w:sz="4" w:space="1" w:color="auto"/>
        </w:pBdr>
        <w:spacing w:after="0" w:line="240" w:lineRule="auto"/>
        <w:rPr>
          <w:sz w:val="2"/>
          <w:szCs w:val="2"/>
        </w:rPr>
      </w:pPr>
    </w:p>
    <w:p w:rsidR="006A522E" w:rsidRDefault="006A522E" w:rsidP="006A522E">
      <w:pPr>
        <w:pBdr>
          <w:top w:val="single" w:sz="4" w:space="1" w:color="auto"/>
        </w:pBdr>
        <w:spacing w:after="0" w:line="240" w:lineRule="auto"/>
        <w:jc w:val="center"/>
      </w:pPr>
      <w: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6A522E" w:rsidRDefault="006A522E" w:rsidP="006A522E">
      <w:pPr>
        <w:spacing w:after="0" w:line="240" w:lineRule="auto"/>
        <w:jc w:val="both"/>
        <w:rPr>
          <w:sz w:val="24"/>
          <w:szCs w:val="24"/>
        </w:rPr>
      </w:pPr>
      <w:proofErr w:type="gramStart"/>
      <w:r>
        <w:rPr>
          <w:sz w:val="24"/>
          <w:szCs w:val="24"/>
        </w:rPr>
        <w:t>осуществляющего</w:t>
      </w:r>
      <w:proofErr w:type="gramEnd"/>
      <w:r>
        <w:rPr>
          <w:sz w:val="24"/>
          <w:szCs w:val="24"/>
        </w:rPr>
        <w:t xml:space="preserve"> предпринимательскую деятельность по адресу:  </w:t>
      </w:r>
    </w:p>
    <w:p w:rsidR="006A522E" w:rsidRDefault="006A522E" w:rsidP="006A522E">
      <w:pPr>
        <w:pBdr>
          <w:top w:val="single" w:sz="4" w:space="1" w:color="auto"/>
        </w:pBdr>
        <w:spacing w:after="0" w:line="240" w:lineRule="auto"/>
        <w:ind w:left="6946"/>
        <w:rPr>
          <w:sz w:val="2"/>
          <w:szCs w:val="2"/>
        </w:rPr>
      </w:pPr>
    </w:p>
    <w:p w:rsidR="006A522E" w:rsidRDefault="006A522E" w:rsidP="006A522E">
      <w:pPr>
        <w:pBdr>
          <w:top w:val="single" w:sz="4" w:space="1" w:color="auto"/>
        </w:pBdr>
        <w:spacing w:after="0" w:line="240" w:lineRule="auto"/>
        <w:rPr>
          <w:sz w:val="2"/>
          <w:szCs w:val="2"/>
        </w:rPr>
      </w:pPr>
    </w:p>
    <w:p w:rsidR="006A522E" w:rsidRDefault="006A522E" w:rsidP="006A522E">
      <w:pPr>
        <w:pBdr>
          <w:top w:val="single" w:sz="4" w:space="1" w:color="auto"/>
        </w:pBdr>
        <w:spacing w:after="0" w:line="240" w:lineRule="auto"/>
        <w:rPr>
          <w:sz w:val="2"/>
          <w:szCs w:val="2"/>
        </w:rPr>
      </w:pPr>
    </w:p>
    <w:p w:rsidR="006A522E" w:rsidRDefault="006A522E" w:rsidP="006A522E">
      <w:pPr>
        <w:pBdr>
          <w:top w:val="single" w:sz="4" w:space="1" w:color="auto"/>
        </w:pBdr>
        <w:spacing w:after="0" w:line="240" w:lineRule="auto"/>
        <w:rPr>
          <w:sz w:val="2"/>
          <w:szCs w:val="2"/>
        </w:rPr>
      </w:pPr>
    </w:p>
    <w:p w:rsidR="006A522E" w:rsidRDefault="006A522E" w:rsidP="006A522E">
      <w:pPr>
        <w:spacing w:after="0" w:line="240" w:lineRule="auto"/>
        <w:rPr>
          <w:sz w:val="24"/>
          <w:szCs w:val="24"/>
        </w:rPr>
      </w:pPr>
      <w:r>
        <w:rPr>
          <w:sz w:val="24"/>
          <w:szCs w:val="24"/>
        </w:rPr>
        <w:t>2. Основание проведения проверки:</w:t>
      </w:r>
    </w:p>
    <w:p w:rsidR="006A522E" w:rsidRDefault="006A522E" w:rsidP="006A522E">
      <w:pPr>
        <w:spacing w:after="0" w:line="240" w:lineRule="auto"/>
        <w:rPr>
          <w:sz w:val="24"/>
          <w:szCs w:val="24"/>
        </w:rPr>
      </w:pPr>
    </w:p>
    <w:p w:rsidR="006A522E" w:rsidRDefault="006A522E" w:rsidP="006A522E">
      <w:pPr>
        <w:pBdr>
          <w:top w:val="single" w:sz="4" w:space="1" w:color="auto"/>
        </w:pBdr>
        <w:spacing w:after="0" w:line="240" w:lineRule="auto"/>
        <w:rPr>
          <w:sz w:val="2"/>
          <w:szCs w:val="2"/>
        </w:rPr>
      </w:pPr>
    </w:p>
    <w:p w:rsidR="006A522E" w:rsidRDefault="006A522E" w:rsidP="006A522E">
      <w:pPr>
        <w:pBdr>
          <w:top w:val="single" w:sz="4" w:space="1" w:color="auto"/>
        </w:pBdr>
        <w:spacing w:after="0" w:line="240" w:lineRule="auto"/>
        <w:jc w:val="center"/>
      </w:pPr>
      <w: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w:t>
      </w:r>
      <w:r>
        <w:br/>
        <w:t>и муниципального контроля”)</w:t>
      </w:r>
    </w:p>
    <w:p w:rsidR="006A522E" w:rsidRDefault="006A522E" w:rsidP="006A522E">
      <w:pPr>
        <w:spacing w:after="0" w:line="240" w:lineRule="auto"/>
        <w:rPr>
          <w:sz w:val="24"/>
          <w:szCs w:val="24"/>
        </w:rPr>
      </w:pPr>
      <w:r>
        <w:rPr>
          <w:sz w:val="24"/>
          <w:szCs w:val="24"/>
        </w:rPr>
        <w:t>3. Дата начала проведения проверки:</w:t>
      </w:r>
    </w:p>
    <w:tbl>
      <w:tblPr>
        <w:tblW w:w="0" w:type="auto"/>
        <w:tblInd w:w="312" w:type="dxa"/>
        <w:tblLayout w:type="fixed"/>
        <w:tblCellMar>
          <w:left w:w="28" w:type="dxa"/>
          <w:right w:w="28" w:type="dxa"/>
        </w:tblCellMar>
        <w:tblLook w:val="0000" w:firstRow="0" w:lastRow="0" w:firstColumn="0" w:lastColumn="0" w:noHBand="0" w:noVBand="0"/>
      </w:tblPr>
      <w:tblGrid>
        <w:gridCol w:w="170"/>
        <w:gridCol w:w="340"/>
        <w:gridCol w:w="255"/>
        <w:gridCol w:w="1247"/>
        <w:gridCol w:w="397"/>
        <w:gridCol w:w="340"/>
        <w:gridCol w:w="738"/>
      </w:tblGrid>
      <w:tr w:rsidR="006A522E" w:rsidTr="006A522E">
        <w:tc>
          <w:tcPr>
            <w:tcW w:w="170" w:type="dxa"/>
            <w:tcBorders>
              <w:top w:val="nil"/>
              <w:left w:val="nil"/>
              <w:bottom w:val="nil"/>
              <w:right w:val="nil"/>
            </w:tcBorders>
            <w:vAlign w:val="bottom"/>
          </w:tcPr>
          <w:p w:rsidR="006A522E" w:rsidRDefault="006A522E" w:rsidP="006A522E">
            <w:pPr>
              <w:spacing w:after="0" w:line="240" w:lineRule="auto"/>
              <w:jc w:val="right"/>
              <w:rPr>
                <w:sz w:val="24"/>
                <w:szCs w:val="24"/>
              </w:rPr>
            </w:pPr>
            <w:r>
              <w:rPr>
                <w:sz w:val="24"/>
                <w:szCs w:val="24"/>
              </w:rPr>
              <w:t>“</w:t>
            </w:r>
          </w:p>
        </w:tc>
        <w:tc>
          <w:tcPr>
            <w:tcW w:w="340" w:type="dxa"/>
            <w:tcBorders>
              <w:top w:val="nil"/>
              <w:left w:val="nil"/>
              <w:bottom w:val="single" w:sz="4" w:space="0" w:color="auto"/>
              <w:right w:val="nil"/>
            </w:tcBorders>
            <w:vAlign w:val="bottom"/>
          </w:tcPr>
          <w:p w:rsidR="006A522E" w:rsidRDefault="006A522E" w:rsidP="006A522E">
            <w:pPr>
              <w:spacing w:after="0" w:line="240" w:lineRule="auto"/>
              <w:jc w:val="center"/>
              <w:rPr>
                <w:sz w:val="24"/>
                <w:szCs w:val="24"/>
              </w:rPr>
            </w:pPr>
          </w:p>
        </w:tc>
        <w:tc>
          <w:tcPr>
            <w:tcW w:w="255" w:type="dxa"/>
            <w:tcBorders>
              <w:top w:val="nil"/>
              <w:left w:val="nil"/>
              <w:bottom w:val="nil"/>
              <w:right w:val="nil"/>
            </w:tcBorders>
            <w:vAlign w:val="bottom"/>
          </w:tcPr>
          <w:p w:rsidR="006A522E" w:rsidRDefault="006A522E" w:rsidP="006A522E">
            <w:pPr>
              <w:spacing w:after="0" w:line="240" w:lineRule="auto"/>
              <w:rPr>
                <w:sz w:val="24"/>
                <w:szCs w:val="24"/>
              </w:rPr>
            </w:pPr>
            <w:r>
              <w:rPr>
                <w:sz w:val="24"/>
                <w:szCs w:val="24"/>
              </w:rPr>
              <w:t>”</w:t>
            </w:r>
          </w:p>
        </w:tc>
        <w:tc>
          <w:tcPr>
            <w:tcW w:w="1247" w:type="dxa"/>
            <w:tcBorders>
              <w:top w:val="nil"/>
              <w:left w:val="nil"/>
              <w:bottom w:val="single" w:sz="4" w:space="0" w:color="auto"/>
              <w:right w:val="nil"/>
            </w:tcBorders>
            <w:vAlign w:val="bottom"/>
          </w:tcPr>
          <w:p w:rsidR="006A522E" w:rsidRDefault="006A522E" w:rsidP="006A522E">
            <w:pPr>
              <w:spacing w:after="0" w:line="240" w:lineRule="auto"/>
              <w:jc w:val="center"/>
              <w:rPr>
                <w:sz w:val="24"/>
                <w:szCs w:val="24"/>
              </w:rPr>
            </w:pPr>
          </w:p>
        </w:tc>
        <w:tc>
          <w:tcPr>
            <w:tcW w:w="397" w:type="dxa"/>
            <w:tcBorders>
              <w:top w:val="nil"/>
              <w:left w:val="nil"/>
              <w:bottom w:val="nil"/>
              <w:right w:val="nil"/>
            </w:tcBorders>
            <w:vAlign w:val="bottom"/>
          </w:tcPr>
          <w:p w:rsidR="006A522E" w:rsidRDefault="006A522E" w:rsidP="006A522E">
            <w:pPr>
              <w:spacing w:after="0" w:line="240" w:lineRule="auto"/>
              <w:jc w:val="right"/>
              <w:rPr>
                <w:sz w:val="24"/>
                <w:szCs w:val="24"/>
              </w:rPr>
            </w:pPr>
            <w:r>
              <w:rPr>
                <w:sz w:val="24"/>
                <w:szCs w:val="24"/>
              </w:rPr>
              <w:t>20</w:t>
            </w:r>
          </w:p>
        </w:tc>
        <w:tc>
          <w:tcPr>
            <w:tcW w:w="340" w:type="dxa"/>
            <w:tcBorders>
              <w:top w:val="nil"/>
              <w:left w:val="nil"/>
              <w:bottom w:val="single" w:sz="4" w:space="0" w:color="auto"/>
              <w:right w:val="nil"/>
            </w:tcBorders>
            <w:vAlign w:val="bottom"/>
          </w:tcPr>
          <w:p w:rsidR="006A522E" w:rsidRDefault="006A522E" w:rsidP="006A522E">
            <w:pPr>
              <w:spacing w:after="0" w:line="240" w:lineRule="auto"/>
              <w:rPr>
                <w:sz w:val="24"/>
                <w:szCs w:val="24"/>
              </w:rPr>
            </w:pPr>
          </w:p>
        </w:tc>
        <w:tc>
          <w:tcPr>
            <w:tcW w:w="738" w:type="dxa"/>
            <w:tcBorders>
              <w:top w:val="nil"/>
              <w:left w:val="nil"/>
              <w:bottom w:val="nil"/>
              <w:right w:val="nil"/>
            </w:tcBorders>
            <w:vAlign w:val="bottom"/>
          </w:tcPr>
          <w:p w:rsidR="006A522E" w:rsidRDefault="006A522E" w:rsidP="006A522E">
            <w:pPr>
              <w:spacing w:after="0" w:line="240" w:lineRule="auto"/>
              <w:ind w:left="57"/>
              <w:rPr>
                <w:sz w:val="24"/>
                <w:szCs w:val="24"/>
              </w:rPr>
            </w:pPr>
            <w:r>
              <w:rPr>
                <w:sz w:val="24"/>
                <w:szCs w:val="24"/>
              </w:rPr>
              <w:t>года.</w:t>
            </w:r>
          </w:p>
        </w:tc>
      </w:tr>
    </w:tbl>
    <w:p w:rsidR="006A522E" w:rsidRDefault="006A522E" w:rsidP="006A522E">
      <w:pPr>
        <w:spacing w:after="0" w:line="240" w:lineRule="auto"/>
        <w:rPr>
          <w:sz w:val="24"/>
          <w:szCs w:val="24"/>
        </w:rPr>
      </w:pPr>
      <w:r>
        <w:rPr>
          <w:sz w:val="24"/>
          <w:szCs w:val="24"/>
        </w:rPr>
        <w:t>4. Время начала проведения проверки:</w:t>
      </w:r>
    </w:p>
    <w:tbl>
      <w:tblPr>
        <w:tblW w:w="0" w:type="auto"/>
        <w:tblInd w:w="312" w:type="dxa"/>
        <w:tblLayout w:type="fixed"/>
        <w:tblCellMar>
          <w:left w:w="28" w:type="dxa"/>
          <w:right w:w="28" w:type="dxa"/>
        </w:tblCellMar>
        <w:tblLook w:val="0000" w:firstRow="0" w:lastRow="0" w:firstColumn="0" w:lastColumn="0" w:noHBand="0" w:noVBand="0"/>
      </w:tblPr>
      <w:tblGrid>
        <w:gridCol w:w="170"/>
        <w:gridCol w:w="340"/>
        <w:gridCol w:w="255"/>
        <w:gridCol w:w="1247"/>
        <w:gridCol w:w="397"/>
        <w:gridCol w:w="340"/>
        <w:gridCol w:w="738"/>
      </w:tblGrid>
      <w:tr w:rsidR="006A522E" w:rsidTr="006A522E">
        <w:tc>
          <w:tcPr>
            <w:tcW w:w="170" w:type="dxa"/>
            <w:tcBorders>
              <w:top w:val="nil"/>
              <w:left w:val="nil"/>
              <w:bottom w:val="nil"/>
              <w:right w:val="nil"/>
            </w:tcBorders>
            <w:vAlign w:val="bottom"/>
          </w:tcPr>
          <w:p w:rsidR="006A522E" w:rsidRDefault="006A522E" w:rsidP="006A522E">
            <w:pPr>
              <w:spacing w:after="0" w:line="240" w:lineRule="auto"/>
              <w:jc w:val="right"/>
              <w:rPr>
                <w:sz w:val="24"/>
                <w:szCs w:val="24"/>
              </w:rPr>
            </w:pPr>
            <w:r>
              <w:rPr>
                <w:sz w:val="24"/>
                <w:szCs w:val="24"/>
              </w:rPr>
              <w:t>“</w:t>
            </w:r>
          </w:p>
        </w:tc>
        <w:tc>
          <w:tcPr>
            <w:tcW w:w="340" w:type="dxa"/>
            <w:tcBorders>
              <w:top w:val="nil"/>
              <w:left w:val="nil"/>
              <w:bottom w:val="single" w:sz="4" w:space="0" w:color="auto"/>
              <w:right w:val="nil"/>
            </w:tcBorders>
            <w:vAlign w:val="bottom"/>
          </w:tcPr>
          <w:p w:rsidR="006A522E" w:rsidRDefault="006A522E" w:rsidP="006A522E">
            <w:pPr>
              <w:spacing w:after="0" w:line="240" w:lineRule="auto"/>
              <w:jc w:val="center"/>
              <w:rPr>
                <w:sz w:val="24"/>
                <w:szCs w:val="24"/>
              </w:rPr>
            </w:pPr>
          </w:p>
        </w:tc>
        <w:tc>
          <w:tcPr>
            <w:tcW w:w="255" w:type="dxa"/>
            <w:tcBorders>
              <w:top w:val="nil"/>
              <w:left w:val="nil"/>
              <w:bottom w:val="nil"/>
              <w:right w:val="nil"/>
            </w:tcBorders>
            <w:vAlign w:val="bottom"/>
          </w:tcPr>
          <w:p w:rsidR="006A522E" w:rsidRDefault="006A522E" w:rsidP="006A522E">
            <w:pPr>
              <w:spacing w:after="0" w:line="240" w:lineRule="auto"/>
              <w:rPr>
                <w:sz w:val="24"/>
                <w:szCs w:val="24"/>
              </w:rPr>
            </w:pPr>
            <w:r>
              <w:rPr>
                <w:sz w:val="24"/>
                <w:szCs w:val="24"/>
              </w:rPr>
              <w:t>”</w:t>
            </w:r>
          </w:p>
        </w:tc>
        <w:tc>
          <w:tcPr>
            <w:tcW w:w="1247" w:type="dxa"/>
            <w:tcBorders>
              <w:top w:val="nil"/>
              <w:left w:val="nil"/>
              <w:bottom w:val="single" w:sz="4" w:space="0" w:color="auto"/>
              <w:right w:val="nil"/>
            </w:tcBorders>
            <w:vAlign w:val="bottom"/>
          </w:tcPr>
          <w:p w:rsidR="006A522E" w:rsidRDefault="006A522E" w:rsidP="006A522E">
            <w:pPr>
              <w:spacing w:after="0" w:line="240" w:lineRule="auto"/>
              <w:jc w:val="center"/>
              <w:rPr>
                <w:sz w:val="24"/>
                <w:szCs w:val="24"/>
              </w:rPr>
            </w:pPr>
          </w:p>
        </w:tc>
        <w:tc>
          <w:tcPr>
            <w:tcW w:w="397" w:type="dxa"/>
            <w:tcBorders>
              <w:top w:val="nil"/>
              <w:left w:val="nil"/>
              <w:bottom w:val="nil"/>
              <w:right w:val="nil"/>
            </w:tcBorders>
            <w:vAlign w:val="bottom"/>
          </w:tcPr>
          <w:p w:rsidR="006A522E" w:rsidRDefault="006A522E" w:rsidP="006A522E">
            <w:pPr>
              <w:spacing w:after="0" w:line="240" w:lineRule="auto"/>
              <w:jc w:val="right"/>
              <w:rPr>
                <w:sz w:val="24"/>
                <w:szCs w:val="24"/>
              </w:rPr>
            </w:pPr>
            <w:r>
              <w:rPr>
                <w:sz w:val="24"/>
                <w:szCs w:val="24"/>
              </w:rPr>
              <w:t>20</w:t>
            </w:r>
          </w:p>
        </w:tc>
        <w:tc>
          <w:tcPr>
            <w:tcW w:w="340" w:type="dxa"/>
            <w:tcBorders>
              <w:top w:val="nil"/>
              <w:left w:val="nil"/>
              <w:bottom w:val="single" w:sz="4" w:space="0" w:color="auto"/>
              <w:right w:val="nil"/>
            </w:tcBorders>
            <w:vAlign w:val="bottom"/>
          </w:tcPr>
          <w:p w:rsidR="006A522E" w:rsidRDefault="006A522E" w:rsidP="006A522E">
            <w:pPr>
              <w:spacing w:after="0" w:line="240" w:lineRule="auto"/>
              <w:rPr>
                <w:sz w:val="24"/>
                <w:szCs w:val="24"/>
              </w:rPr>
            </w:pPr>
          </w:p>
        </w:tc>
        <w:tc>
          <w:tcPr>
            <w:tcW w:w="738" w:type="dxa"/>
            <w:tcBorders>
              <w:top w:val="nil"/>
              <w:left w:val="nil"/>
              <w:bottom w:val="nil"/>
              <w:right w:val="nil"/>
            </w:tcBorders>
            <w:vAlign w:val="bottom"/>
          </w:tcPr>
          <w:p w:rsidR="006A522E" w:rsidRDefault="006A522E" w:rsidP="006A522E">
            <w:pPr>
              <w:spacing w:after="0" w:line="240" w:lineRule="auto"/>
              <w:ind w:left="57"/>
              <w:rPr>
                <w:sz w:val="24"/>
                <w:szCs w:val="24"/>
              </w:rPr>
            </w:pPr>
            <w:r>
              <w:rPr>
                <w:sz w:val="24"/>
                <w:szCs w:val="24"/>
              </w:rPr>
              <w:t>года.</w:t>
            </w:r>
          </w:p>
        </w:tc>
      </w:tr>
    </w:tbl>
    <w:p w:rsidR="006A522E" w:rsidRDefault="006A522E" w:rsidP="006A522E">
      <w:pPr>
        <w:spacing w:after="0" w:line="240" w:lineRule="auto"/>
        <w:ind w:left="284" w:right="283"/>
        <w:jc w:val="center"/>
      </w:pPr>
      <w: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A522E" w:rsidRDefault="006A522E" w:rsidP="006A522E">
      <w:pPr>
        <w:pageBreakBefore/>
        <w:spacing w:after="0" w:line="240" w:lineRule="auto"/>
        <w:rPr>
          <w:sz w:val="24"/>
          <w:szCs w:val="24"/>
        </w:rPr>
      </w:pPr>
      <w:r>
        <w:rPr>
          <w:sz w:val="24"/>
          <w:szCs w:val="24"/>
        </w:rPr>
        <w:lastRenderedPageBreak/>
        <w:t xml:space="preserve">Приложения:  </w:t>
      </w:r>
    </w:p>
    <w:p w:rsidR="006A522E" w:rsidRDefault="006A522E" w:rsidP="006A522E">
      <w:pPr>
        <w:pBdr>
          <w:top w:val="single" w:sz="4" w:space="1" w:color="auto"/>
        </w:pBdr>
        <w:spacing w:after="0" w:line="240" w:lineRule="auto"/>
        <w:ind w:left="1503"/>
        <w:rPr>
          <w:sz w:val="2"/>
          <w:szCs w:val="2"/>
        </w:rPr>
      </w:pPr>
    </w:p>
    <w:p w:rsidR="006A522E" w:rsidRDefault="006A522E" w:rsidP="006A522E">
      <w:pPr>
        <w:pBdr>
          <w:top w:val="single" w:sz="4" w:space="1" w:color="auto"/>
        </w:pBdr>
        <w:spacing w:after="0" w:line="240" w:lineRule="auto"/>
        <w:ind w:left="1503"/>
        <w:rPr>
          <w:sz w:val="2"/>
          <w:szCs w:val="2"/>
        </w:rPr>
      </w:pPr>
    </w:p>
    <w:p w:rsidR="006A522E" w:rsidRPr="006A221E" w:rsidRDefault="006A522E" w:rsidP="006A522E">
      <w:pPr>
        <w:pBdr>
          <w:top w:val="single" w:sz="4" w:space="1" w:color="auto"/>
        </w:pBdr>
        <w:spacing w:after="0" w:line="240" w:lineRule="auto"/>
        <w:ind w:left="1503"/>
        <w:jc w:val="center"/>
      </w:pPr>
      <w:proofErr w:type="gramStart"/>
      <w: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w:t>
      </w:r>
      <w:proofErr w:type="gramEnd"/>
      <w:r>
        <w:t xml:space="preserve"> </w:t>
      </w:r>
      <w:proofErr w:type="gramStart"/>
      <w:r>
        <w:t>Документы, содержащие сведения, послужившие основанием для проведения внеплановой проверки)</w:t>
      </w:r>
      <w:proofErr w:type="gramEnd"/>
    </w:p>
    <w:tbl>
      <w:tblPr>
        <w:tblW w:w="0" w:type="auto"/>
        <w:tblLayout w:type="fixed"/>
        <w:tblCellMar>
          <w:left w:w="28" w:type="dxa"/>
          <w:right w:w="28" w:type="dxa"/>
        </w:tblCellMar>
        <w:tblLook w:val="0000" w:firstRow="0" w:lastRow="0" w:firstColumn="0" w:lastColumn="0" w:noHBand="0" w:noVBand="0"/>
      </w:tblPr>
      <w:tblGrid>
        <w:gridCol w:w="3856"/>
        <w:gridCol w:w="312"/>
        <w:gridCol w:w="2084"/>
        <w:gridCol w:w="297"/>
        <w:gridCol w:w="3402"/>
      </w:tblGrid>
      <w:tr w:rsidR="006A522E" w:rsidTr="006A522E">
        <w:tc>
          <w:tcPr>
            <w:tcW w:w="3856" w:type="dxa"/>
            <w:tcBorders>
              <w:top w:val="nil"/>
              <w:left w:val="nil"/>
              <w:bottom w:val="single" w:sz="4" w:space="0" w:color="auto"/>
              <w:right w:val="nil"/>
            </w:tcBorders>
            <w:vAlign w:val="bottom"/>
          </w:tcPr>
          <w:p w:rsidR="006A522E" w:rsidRDefault="006A522E" w:rsidP="006A522E">
            <w:pPr>
              <w:spacing w:after="0" w:line="240" w:lineRule="auto"/>
              <w:jc w:val="center"/>
              <w:rPr>
                <w:sz w:val="24"/>
                <w:szCs w:val="24"/>
              </w:rPr>
            </w:pPr>
          </w:p>
        </w:tc>
        <w:tc>
          <w:tcPr>
            <w:tcW w:w="312" w:type="dxa"/>
            <w:tcBorders>
              <w:top w:val="nil"/>
              <w:left w:val="nil"/>
              <w:bottom w:val="nil"/>
              <w:right w:val="nil"/>
            </w:tcBorders>
            <w:vAlign w:val="bottom"/>
          </w:tcPr>
          <w:p w:rsidR="006A522E" w:rsidRDefault="006A522E" w:rsidP="006A522E">
            <w:pPr>
              <w:spacing w:after="0" w:line="240" w:lineRule="auto"/>
              <w:rPr>
                <w:sz w:val="24"/>
                <w:szCs w:val="24"/>
              </w:rPr>
            </w:pPr>
          </w:p>
        </w:tc>
        <w:tc>
          <w:tcPr>
            <w:tcW w:w="2084" w:type="dxa"/>
            <w:tcBorders>
              <w:top w:val="nil"/>
              <w:left w:val="nil"/>
              <w:bottom w:val="single" w:sz="4" w:space="0" w:color="auto"/>
              <w:right w:val="nil"/>
            </w:tcBorders>
            <w:vAlign w:val="bottom"/>
          </w:tcPr>
          <w:p w:rsidR="006A522E" w:rsidRDefault="006A522E" w:rsidP="006A522E">
            <w:pPr>
              <w:spacing w:after="0" w:line="240" w:lineRule="auto"/>
              <w:jc w:val="center"/>
              <w:rPr>
                <w:sz w:val="24"/>
                <w:szCs w:val="24"/>
              </w:rPr>
            </w:pPr>
          </w:p>
        </w:tc>
        <w:tc>
          <w:tcPr>
            <w:tcW w:w="297" w:type="dxa"/>
            <w:tcBorders>
              <w:top w:val="nil"/>
              <w:left w:val="nil"/>
              <w:bottom w:val="nil"/>
              <w:right w:val="nil"/>
            </w:tcBorders>
            <w:vAlign w:val="bottom"/>
          </w:tcPr>
          <w:p w:rsidR="006A522E" w:rsidRDefault="006A522E" w:rsidP="006A522E">
            <w:pPr>
              <w:spacing w:after="0" w:line="240" w:lineRule="auto"/>
              <w:rPr>
                <w:sz w:val="24"/>
                <w:szCs w:val="24"/>
              </w:rPr>
            </w:pPr>
          </w:p>
        </w:tc>
        <w:tc>
          <w:tcPr>
            <w:tcW w:w="3402" w:type="dxa"/>
            <w:tcBorders>
              <w:top w:val="nil"/>
              <w:left w:val="nil"/>
              <w:bottom w:val="single" w:sz="4" w:space="0" w:color="auto"/>
              <w:right w:val="nil"/>
            </w:tcBorders>
            <w:vAlign w:val="bottom"/>
          </w:tcPr>
          <w:p w:rsidR="006A522E" w:rsidRDefault="006A522E" w:rsidP="006A522E">
            <w:pPr>
              <w:spacing w:after="0" w:line="240" w:lineRule="auto"/>
              <w:jc w:val="center"/>
              <w:rPr>
                <w:sz w:val="24"/>
                <w:szCs w:val="24"/>
              </w:rPr>
            </w:pPr>
          </w:p>
        </w:tc>
      </w:tr>
      <w:tr w:rsidR="006A522E" w:rsidTr="006A522E">
        <w:tc>
          <w:tcPr>
            <w:tcW w:w="3856" w:type="dxa"/>
            <w:tcBorders>
              <w:top w:val="nil"/>
              <w:left w:val="nil"/>
              <w:bottom w:val="nil"/>
              <w:right w:val="nil"/>
            </w:tcBorders>
          </w:tcPr>
          <w:p w:rsidR="006A522E" w:rsidRDefault="006A522E" w:rsidP="006A522E">
            <w:pPr>
              <w:spacing w:after="0" w:line="240" w:lineRule="auto"/>
              <w:jc w:val="center"/>
            </w:pPr>
            <w:r>
              <w:t>(наименование должностного лица)</w:t>
            </w:r>
          </w:p>
        </w:tc>
        <w:tc>
          <w:tcPr>
            <w:tcW w:w="312" w:type="dxa"/>
            <w:tcBorders>
              <w:top w:val="nil"/>
              <w:left w:val="nil"/>
              <w:bottom w:val="nil"/>
              <w:right w:val="nil"/>
            </w:tcBorders>
          </w:tcPr>
          <w:p w:rsidR="006A522E" w:rsidRDefault="006A522E" w:rsidP="006A522E">
            <w:pPr>
              <w:spacing w:after="0" w:line="240" w:lineRule="auto"/>
            </w:pPr>
          </w:p>
        </w:tc>
        <w:tc>
          <w:tcPr>
            <w:tcW w:w="2084" w:type="dxa"/>
            <w:tcBorders>
              <w:top w:val="nil"/>
              <w:left w:val="nil"/>
              <w:bottom w:val="nil"/>
              <w:right w:val="nil"/>
            </w:tcBorders>
          </w:tcPr>
          <w:p w:rsidR="006A522E" w:rsidRDefault="006A522E" w:rsidP="006A522E">
            <w:pPr>
              <w:spacing w:after="0" w:line="240" w:lineRule="auto"/>
              <w:jc w:val="center"/>
            </w:pPr>
            <w:r>
              <w:t>(подпись)</w:t>
            </w:r>
          </w:p>
        </w:tc>
        <w:tc>
          <w:tcPr>
            <w:tcW w:w="297" w:type="dxa"/>
            <w:tcBorders>
              <w:top w:val="nil"/>
              <w:left w:val="nil"/>
              <w:bottom w:val="nil"/>
              <w:right w:val="nil"/>
            </w:tcBorders>
          </w:tcPr>
          <w:p w:rsidR="006A522E" w:rsidRDefault="006A522E" w:rsidP="006A522E">
            <w:pPr>
              <w:spacing w:after="0" w:line="240" w:lineRule="auto"/>
            </w:pPr>
          </w:p>
        </w:tc>
        <w:tc>
          <w:tcPr>
            <w:tcW w:w="3402" w:type="dxa"/>
            <w:tcBorders>
              <w:top w:val="nil"/>
              <w:left w:val="nil"/>
              <w:bottom w:val="nil"/>
              <w:right w:val="nil"/>
            </w:tcBorders>
          </w:tcPr>
          <w:p w:rsidR="006A522E" w:rsidRDefault="006A522E" w:rsidP="006A522E">
            <w:pPr>
              <w:spacing w:after="0" w:line="240" w:lineRule="auto"/>
              <w:jc w:val="center"/>
            </w:pPr>
            <w:r>
              <w:t>(фамилия, имя, отчество</w:t>
            </w:r>
            <w:r>
              <w:br/>
              <w:t>(в случае, если имеется))</w:t>
            </w:r>
          </w:p>
        </w:tc>
      </w:tr>
    </w:tbl>
    <w:p w:rsidR="006A522E" w:rsidRDefault="006A522E" w:rsidP="006A522E">
      <w:pPr>
        <w:spacing w:after="0" w:line="240" w:lineRule="auto"/>
        <w:ind w:left="567"/>
        <w:rPr>
          <w:sz w:val="24"/>
          <w:szCs w:val="24"/>
        </w:rPr>
      </w:pPr>
      <w:r>
        <w:rPr>
          <w:sz w:val="24"/>
          <w:szCs w:val="24"/>
        </w:rPr>
        <w:t>М.П.</w:t>
      </w:r>
    </w:p>
    <w:p w:rsidR="006A522E" w:rsidRDefault="006A522E" w:rsidP="006A522E">
      <w:pPr>
        <w:spacing w:after="0" w:line="240" w:lineRule="auto"/>
        <w:ind w:firstLine="567"/>
        <w:rPr>
          <w:sz w:val="24"/>
          <w:szCs w:val="24"/>
        </w:rPr>
      </w:pPr>
      <w:r>
        <w:rPr>
          <w:sz w:val="24"/>
          <w:szCs w:val="24"/>
        </w:rPr>
        <w:t xml:space="preserve">Дата и время составления документа:  </w:t>
      </w:r>
    </w:p>
    <w:p w:rsidR="006A522E" w:rsidRDefault="006A522E" w:rsidP="006A522E">
      <w:pPr>
        <w:pBdr>
          <w:top w:val="single" w:sz="4" w:space="1" w:color="auto"/>
        </w:pBdr>
        <w:spacing w:after="0" w:line="240" w:lineRule="auto"/>
        <w:ind w:left="4593"/>
        <w:rPr>
          <w:sz w:val="2"/>
          <w:szCs w:val="2"/>
        </w:rPr>
      </w:pPr>
    </w:p>
    <w:p w:rsidR="006A522E" w:rsidRDefault="006A522E" w:rsidP="006A522E">
      <w:pPr>
        <w:spacing w:after="0" w:line="240" w:lineRule="auto"/>
        <w:rPr>
          <w:sz w:val="24"/>
          <w:szCs w:val="24"/>
        </w:rPr>
      </w:pPr>
    </w:p>
    <w:p w:rsidR="006A522E" w:rsidRPr="00ED5BB9" w:rsidRDefault="006A522E" w:rsidP="006A522E">
      <w:pPr>
        <w:pStyle w:val="ConsPlusNormal"/>
        <w:jc w:val="right"/>
      </w:pPr>
      <w:r>
        <w:t>Приложение 5</w:t>
      </w:r>
    </w:p>
    <w:p w:rsidR="006A522E" w:rsidRPr="00ED5BB9" w:rsidRDefault="006A522E" w:rsidP="006A522E">
      <w:pPr>
        <w:pStyle w:val="ConsPlusNormal"/>
        <w:jc w:val="right"/>
      </w:pPr>
      <w:r w:rsidRPr="00ED5BB9">
        <w:t>к Административному</w:t>
      </w:r>
    </w:p>
    <w:p w:rsidR="006A522E" w:rsidRPr="00ED5BB9" w:rsidRDefault="006A522E" w:rsidP="006A522E">
      <w:pPr>
        <w:pStyle w:val="ConsPlusNormal"/>
        <w:jc w:val="right"/>
      </w:pPr>
      <w:r w:rsidRPr="00ED5BB9">
        <w:t>регламенту осуществления муниципального</w:t>
      </w:r>
    </w:p>
    <w:p w:rsidR="006A522E" w:rsidRPr="00ED5BB9" w:rsidRDefault="006A522E" w:rsidP="006A522E">
      <w:pPr>
        <w:pStyle w:val="ConsPlusNormal"/>
        <w:jc w:val="right"/>
      </w:pPr>
      <w:r w:rsidRPr="00ED5BB9">
        <w:t>земельного контроля на территории</w:t>
      </w:r>
    </w:p>
    <w:p w:rsidR="006A522E" w:rsidRPr="00ED5BB9" w:rsidRDefault="006A522E" w:rsidP="006A522E">
      <w:pPr>
        <w:pStyle w:val="ConsPlusNormal"/>
        <w:jc w:val="right"/>
      </w:pPr>
      <w:r w:rsidRPr="00ED5BB9">
        <w:t xml:space="preserve">Саркеловского сельского поселения </w:t>
      </w:r>
    </w:p>
    <w:p w:rsidR="006A522E" w:rsidRDefault="006A522E" w:rsidP="006A522E">
      <w:pPr>
        <w:spacing w:before="240"/>
        <w:jc w:val="center"/>
        <w:rPr>
          <w:b/>
          <w:bCs/>
          <w:sz w:val="26"/>
          <w:szCs w:val="26"/>
        </w:rPr>
      </w:pPr>
    </w:p>
    <w:p w:rsidR="006A522E" w:rsidRDefault="006A522E" w:rsidP="006A522E">
      <w:pPr>
        <w:spacing w:after="0" w:line="240" w:lineRule="auto"/>
        <w:jc w:val="center"/>
        <w:rPr>
          <w:b/>
          <w:bCs/>
          <w:sz w:val="26"/>
          <w:szCs w:val="26"/>
        </w:rPr>
      </w:pPr>
      <w:r>
        <w:rPr>
          <w:b/>
          <w:bCs/>
          <w:sz w:val="26"/>
          <w:szCs w:val="26"/>
        </w:rPr>
        <w:t>Журнал</w:t>
      </w:r>
      <w:r>
        <w:rPr>
          <w:b/>
          <w:bCs/>
          <w:sz w:val="26"/>
          <w:szCs w:val="26"/>
        </w:rPr>
        <w:br/>
        <w:t>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p w:rsidR="006A522E" w:rsidRDefault="006A522E" w:rsidP="006A522E">
      <w:pPr>
        <w:spacing w:after="0" w:line="240" w:lineRule="auto"/>
        <w:ind w:left="3402" w:right="3401"/>
        <w:jc w:val="center"/>
        <w:rPr>
          <w:b/>
          <w:bCs/>
          <w:sz w:val="24"/>
          <w:szCs w:val="24"/>
        </w:rPr>
      </w:pPr>
    </w:p>
    <w:p w:rsidR="006A522E" w:rsidRDefault="006A522E" w:rsidP="006A522E">
      <w:pPr>
        <w:pBdr>
          <w:top w:val="single" w:sz="4" w:space="1" w:color="auto"/>
        </w:pBdr>
        <w:spacing w:after="0" w:line="240" w:lineRule="auto"/>
        <w:ind w:left="3402" w:right="3402"/>
        <w:jc w:val="center"/>
      </w:pPr>
      <w:r>
        <w:t>(дата начала ведения Журнала)</w:t>
      </w:r>
    </w:p>
    <w:p w:rsidR="006A522E" w:rsidRDefault="006A522E" w:rsidP="006A522E">
      <w:pPr>
        <w:pBdr>
          <w:top w:val="single" w:sz="4" w:space="1" w:color="auto"/>
        </w:pBdr>
        <w:spacing w:after="0" w:line="240" w:lineRule="auto"/>
        <w:rPr>
          <w:sz w:val="2"/>
          <w:szCs w:val="2"/>
        </w:rPr>
      </w:pPr>
    </w:p>
    <w:p w:rsidR="006A522E" w:rsidRDefault="006A522E" w:rsidP="006A522E">
      <w:pPr>
        <w:pBdr>
          <w:top w:val="single" w:sz="4" w:space="1" w:color="auto"/>
        </w:pBdr>
        <w:spacing w:after="0" w:line="240" w:lineRule="auto"/>
        <w:rPr>
          <w:sz w:val="2"/>
          <w:szCs w:val="2"/>
        </w:rPr>
      </w:pPr>
    </w:p>
    <w:p w:rsidR="006A522E" w:rsidRDefault="006A522E" w:rsidP="006A522E">
      <w:pPr>
        <w:pBdr>
          <w:top w:val="single" w:sz="4" w:space="1" w:color="auto"/>
        </w:pBdr>
        <w:spacing w:after="0" w:line="240" w:lineRule="auto"/>
        <w:jc w:val="center"/>
      </w:pPr>
      <w:r>
        <w:t>(наименование юридического лица/фамилия, имя, отчество (в случае, если имеется)</w:t>
      </w:r>
      <w:r>
        <w:br/>
        <w:t>индивидуального предпринимателя)</w:t>
      </w:r>
    </w:p>
    <w:p w:rsidR="006A522E" w:rsidRDefault="006A522E" w:rsidP="006A522E">
      <w:pPr>
        <w:pBdr>
          <w:top w:val="single" w:sz="4" w:space="1" w:color="auto"/>
        </w:pBdr>
        <w:spacing w:after="0" w:line="240" w:lineRule="auto"/>
        <w:rPr>
          <w:sz w:val="2"/>
          <w:szCs w:val="2"/>
        </w:rPr>
      </w:pPr>
    </w:p>
    <w:p w:rsidR="006A522E" w:rsidRDefault="006A522E" w:rsidP="006A522E">
      <w:pPr>
        <w:pBdr>
          <w:top w:val="single" w:sz="4" w:space="1" w:color="auto"/>
        </w:pBdr>
        <w:spacing w:after="0" w:line="240" w:lineRule="auto"/>
        <w:rPr>
          <w:sz w:val="2"/>
          <w:szCs w:val="2"/>
        </w:rPr>
      </w:pPr>
    </w:p>
    <w:p w:rsidR="006A522E" w:rsidRDefault="006A522E" w:rsidP="006A522E">
      <w:pPr>
        <w:spacing w:after="0" w:line="240" w:lineRule="auto"/>
        <w:rPr>
          <w:sz w:val="24"/>
          <w:szCs w:val="24"/>
        </w:rPr>
      </w:pPr>
    </w:p>
    <w:p w:rsidR="006A522E" w:rsidRDefault="006A522E" w:rsidP="006A522E">
      <w:pPr>
        <w:pBdr>
          <w:top w:val="single" w:sz="4" w:space="1" w:color="auto"/>
        </w:pBdr>
        <w:spacing w:after="0" w:line="240" w:lineRule="auto"/>
        <w:jc w:val="center"/>
      </w:pPr>
      <w:proofErr w:type="gramStart"/>
      <w: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w:t>
      </w:r>
      <w:r>
        <w:br/>
        <w:t>индивидуального предпринимателя)</w:t>
      </w:r>
      <w:proofErr w:type="gramEnd"/>
    </w:p>
    <w:p w:rsidR="006A522E" w:rsidRDefault="006A522E" w:rsidP="006A522E">
      <w:pPr>
        <w:pBdr>
          <w:top w:val="single" w:sz="4" w:space="1" w:color="auto"/>
        </w:pBdr>
        <w:spacing w:after="0" w:line="240" w:lineRule="auto"/>
        <w:rPr>
          <w:sz w:val="2"/>
          <w:szCs w:val="2"/>
        </w:rPr>
      </w:pPr>
    </w:p>
    <w:p w:rsidR="006A522E" w:rsidRDefault="006A522E" w:rsidP="006A522E">
      <w:pPr>
        <w:spacing w:after="0" w:line="240" w:lineRule="auto"/>
        <w:rPr>
          <w:sz w:val="24"/>
          <w:szCs w:val="24"/>
        </w:rPr>
      </w:pPr>
    </w:p>
    <w:p w:rsidR="006A522E" w:rsidRDefault="006A522E" w:rsidP="006A522E">
      <w:pPr>
        <w:pBdr>
          <w:top w:val="single" w:sz="4" w:space="1" w:color="auto"/>
        </w:pBdr>
        <w:spacing w:after="0" w:line="240" w:lineRule="auto"/>
        <w:jc w:val="center"/>
      </w:pPr>
      <w: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 среднего предпринимательства))</w:t>
      </w:r>
    </w:p>
    <w:p w:rsidR="006A522E" w:rsidRDefault="006A522E" w:rsidP="006A522E">
      <w:pPr>
        <w:spacing w:after="0" w:line="240" w:lineRule="auto"/>
        <w:rPr>
          <w:sz w:val="24"/>
          <w:szCs w:val="24"/>
        </w:rPr>
      </w:pPr>
      <w:r>
        <w:rPr>
          <w:sz w:val="24"/>
          <w:szCs w:val="24"/>
        </w:rPr>
        <w:t xml:space="preserve">Ответственное лицо:  </w:t>
      </w:r>
    </w:p>
    <w:p w:rsidR="006A522E" w:rsidRDefault="006A522E" w:rsidP="006A522E">
      <w:pPr>
        <w:pBdr>
          <w:top w:val="single" w:sz="4" w:space="1" w:color="auto"/>
        </w:pBdr>
        <w:spacing w:after="0" w:line="240" w:lineRule="auto"/>
        <w:ind w:left="2268"/>
        <w:rPr>
          <w:sz w:val="2"/>
          <w:szCs w:val="2"/>
        </w:rPr>
      </w:pPr>
    </w:p>
    <w:p w:rsidR="006A522E" w:rsidRDefault="006A522E" w:rsidP="006A522E">
      <w:pPr>
        <w:pBdr>
          <w:top w:val="single" w:sz="4" w:space="1" w:color="auto"/>
        </w:pBdr>
        <w:spacing w:after="0" w:line="240" w:lineRule="auto"/>
        <w:ind w:left="2268"/>
        <w:jc w:val="center"/>
      </w:pPr>
      <w:r>
        <w:t>(фамилия, имя, отчество (в случае, если имеется), должность лица (лиц), ответственного</w:t>
      </w:r>
      <w:r>
        <w:br/>
        <w:t>за ведение журнала учета проверок)</w:t>
      </w:r>
    </w:p>
    <w:p w:rsidR="006A522E" w:rsidRDefault="006A522E" w:rsidP="006A522E">
      <w:pPr>
        <w:pBdr>
          <w:top w:val="single" w:sz="4" w:space="1" w:color="auto"/>
        </w:pBdr>
        <w:spacing w:after="0" w:line="240" w:lineRule="auto"/>
        <w:ind w:left="2268"/>
        <w:rPr>
          <w:sz w:val="2"/>
          <w:szCs w:val="2"/>
        </w:rPr>
      </w:pPr>
    </w:p>
    <w:p w:rsidR="006A522E" w:rsidRDefault="006A522E" w:rsidP="006A522E">
      <w:pPr>
        <w:spacing w:after="0" w:line="240" w:lineRule="auto"/>
        <w:ind w:left="2268"/>
        <w:rPr>
          <w:sz w:val="24"/>
          <w:szCs w:val="24"/>
        </w:rPr>
      </w:pPr>
    </w:p>
    <w:p w:rsidR="006A522E" w:rsidRDefault="006A522E" w:rsidP="006A522E">
      <w:pPr>
        <w:pBdr>
          <w:top w:val="single" w:sz="4" w:space="1" w:color="auto"/>
        </w:pBdr>
        <w:spacing w:after="0" w:line="240" w:lineRule="auto"/>
        <w:ind w:left="2268"/>
        <w:jc w:val="center"/>
      </w:pPr>
      <w:r>
        <w:t>(фамилия, имя, отчество (в случае, если имеется) руководителя юридического лица, индивидуального предпринимателя)</w:t>
      </w:r>
    </w:p>
    <w:p w:rsidR="006A522E" w:rsidRDefault="006A522E" w:rsidP="006A522E">
      <w:pPr>
        <w:spacing w:after="0" w:line="240" w:lineRule="auto"/>
        <w:ind w:left="2268"/>
        <w:rPr>
          <w:sz w:val="24"/>
          <w:szCs w:val="24"/>
        </w:rPr>
      </w:pPr>
      <w:r>
        <w:rPr>
          <w:sz w:val="24"/>
          <w:szCs w:val="24"/>
        </w:rPr>
        <w:t xml:space="preserve">Подпись:  </w:t>
      </w:r>
    </w:p>
    <w:p w:rsidR="006A522E" w:rsidRDefault="006A522E" w:rsidP="006A522E">
      <w:pPr>
        <w:pBdr>
          <w:top w:val="single" w:sz="4" w:space="1" w:color="auto"/>
        </w:pBdr>
        <w:spacing w:after="0" w:line="240" w:lineRule="auto"/>
        <w:ind w:left="3345"/>
        <w:jc w:val="center"/>
      </w:pPr>
      <w:r>
        <w:t>М.П.</w:t>
      </w:r>
    </w:p>
    <w:p w:rsidR="006A522E" w:rsidRDefault="006A522E" w:rsidP="006A522E">
      <w:pPr>
        <w:spacing w:after="0" w:line="240" w:lineRule="auto"/>
        <w:jc w:val="center"/>
        <w:rPr>
          <w:b/>
          <w:bCs/>
          <w:sz w:val="24"/>
          <w:szCs w:val="24"/>
        </w:rPr>
      </w:pPr>
      <w:r>
        <w:rPr>
          <w:b/>
          <w:bCs/>
          <w:sz w:val="24"/>
          <w:szCs w:val="24"/>
        </w:rPr>
        <w:t>Сведения о проводимых проверках</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4451"/>
        <w:gridCol w:w="5046"/>
      </w:tblGrid>
      <w:tr w:rsidR="006A522E" w:rsidTr="006A522E">
        <w:tc>
          <w:tcPr>
            <w:tcW w:w="426" w:type="dxa"/>
          </w:tcPr>
          <w:p w:rsidR="006A522E" w:rsidRDefault="006A522E" w:rsidP="006A522E">
            <w:pPr>
              <w:spacing w:after="0" w:line="240" w:lineRule="auto"/>
              <w:jc w:val="center"/>
              <w:rPr>
                <w:sz w:val="24"/>
                <w:szCs w:val="24"/>
              </w:rPr>
            </w:pPr>
            <w:r>
              <w:rPr>
                <w:sz w:val="24"/>
                <w:szCs w:val="24"/>
              </w:rPr>
              <w:t>1</w:t>
            </w:r>
          </w:p>
        </w:tc>
        <w:tc>
          <w:tcPr>
            <w:tcW w:w="4451" w:type="dxa"/>
          </w:tcPr>
          <w:p w:rsidR="006A522E" w:rsidRDefault="006A522E" w:rsidP="006A522E">
            <w:pPr>
              <w:spacing w:after="0" w:line="240" w:lineRule="auto"/>
              <w:ind w:left="57" w:right="57"/>
              <w:rPr>
                <w:sz w:val="24"/>
                <w:szCs w:val="24"/>
              </w:rPr>
            </w:pPr>
            <w:r>
              <w:rPr>
                <w:sz w:val="24"/>
                <w:szCs w:val="24"/>
              </w:rPr>
              <w:t>Дата начала и окончания проверки</w:t>
            </w:r>
          </w:p>
        </w:tc>
        <w:tc>
          <w:tcPr>
            <w:tcW w:w="5046" w:type="dxa"/>
          </w:tcPr>
          <w:p w:rsidR="006A522E" w:rsidRDefault="006A522E" w:rsidP="006A522E">
            <w:pPr>
              <w:spacing w:after="0" w:line="240" w:lineRule="auto"/>
              <w:ind w:left="57" w:right="57"/>
              <w:rPr>
                <w:sz w:val="24"/>
                <w:szCs w:val="24"/>
              </w:rPr>
            </w:pPr>
          </w:p>
        </w:tc>
      </w:tr>
      <w:tr w:rsidR="006A522E" w:rsidTr="006A522E">
        <w:tc>
          <w:tcPr>
            <w:tcW w:w="426" w:type="dxa"/>
          </w:tcPr>
          <w:p w:rsidR="006A522E" w:rsidRDefault="006A522E" w:rsidP="006A522E">
            <w:pPr>
              <w:spacing w:after="0" w:line="240" w:lineRule="auto"/>
              <w:jc w:val="center"/>
              <w:rPr>
                <w:sz w:val="24"/>
                <w:szCs w:val="24"/>
              </w:rPr>
            </w:pPr>
            <w:r>
              <w:rPr>
                <w:sz w:val="24"/>
                <w:szCs w:val="24"/>
              </w:rPr>
              <w:t>2</w:t>
            </w:r>
          </w:p>
        </w:tc>
        <w:tc>
          <w:tcPr>
            <w:tcW w:w="4451" w:type="dxa"/>
          </w:tcPr>
          <w:p w:rsidR="006A522E" w:rsidRDefault="006A522E" w:rsidP="006A522E">
            <w:pPr>
              <w:spacing w:after="0" w:line="240" w:lineRule="auto"/>
              <w:ind w:left="57" w:right="57"/>
              <w:jc w:val="both"/>
              <w:rPr>
                <w:sz w:val="24"/>
                <w:szCs w:val="24"/>
              </w:rPr>
            </w:pPr>
            <w:r>
              <w:rPr>
                <w:sz w:val="24"/>
                <w:szCs w:val="24"/>
              </w:rPr>
              <w:t xml:space="preserve">Общее время проведения проверки (в отношении субъектов малого </w:t>
            </w:r>
            <w:r>
              <w:rPr>
                <w:sz w:val="24"/>
                <w:szCs w:val="24"/>
              </w:rPr>
              <w:lastRenderedPageBreak/>
              <w:t xml:space="preserve">предпринимательства и </w:t>
            </w:r>
            <w:proofErr w:type="spellStart"/>
            <w:r>
              <w:rPr>
                <w:sz w:val="24"/>
                <w:szCs w:val="24"/>
              </w:rPr>
              <w:t>микропредприятий</w:t>
            </w:r>
            <w:proofErr w:type="spellEnd"/>
            <w:r>
              <w:rPr>
                <w:sz w:val="24"/>
                <w:szCs w:val="24"/>
              </w:rPr>
              <w:t xml:space="preserve"> указывается в часах)</w:t>
            </w:r>
          </w:p>
        </w:tc>
        <w:tc>
          <w:tcPr>
            <w:tcW w:w="5046" w:type="dxa"/>
          </w:tcPr>
          <w:p w:rsidR="006A522E" w:rsidRDefault="006A522E" w:rsidP="006A522E">
            <w:pPr>
              <w:spacing w:after="0" w:line="240" w:lineRule="auto"/>
              <w:ind w:left="57" w:right="57"/>
              <w:rPr>
                <w:sz w:val="24"/>
                <w:szCs w:val="24"/>
              </w:rPr>
            </w:pPr>
          </w:p>
        </w:tc>
      </w:tr>
      <w:tr w:rsidR="006A522E" w:rsidTr="006A522E">
        <w:tc>
          <w:tcPr>
            <w:tcW w:w="426" w:type="dxa"/>
          </w:tcPr>
          <w:p w:rsidR="006A522E" w:rsidRDefault="006A522E" w:rsidP="006A522E">
            <w:pPr>
              <w:spacing w:after="0" w:line="240" w:lineRule="auto"/>
              <w:jc w:val="center"/>
              <w:rPr>
                <w:sz w:val="24"/>
                <w:szCs w:val="24"/>
              </w:rPr>
            </w:pPr>
            <w:r>
              <w:rPr>
                <w:sz w:val="24"/>
                <w:szCs w:val="24"/>
              </w:rPr>
              <w:lastRenderedPageBreak/>
              <w:t>3</w:t>
            </w:r>
          </w:p>
        </w:tc>
        <w:tc>
          <w:tcPr>
            <w:tcW w:w="4451" w:type="dxa"/>
          </w:tcPr>
          <w:p w:rsidR="006A522E" w:rsidRDefault="006A522E" w:rsidP="006A522E">
            <w:pPr>
              <w:spacing w:after="0" w:line="240" w:lineRule="auto"/>
              <w:ind w:left="57" w:right="57"/>
              <w:jc w:val="both"/>
              <w:rPr>
                <w:sz w:val="24"/>
                <w:szCs w:val="24"/>
              </w:rPr>
            </w:pPr>
            <w:r>
              <w:rPr>
                <w:sz w:val="24"/>
                <w:szCs w:val="24"/>
              </w:rPr>
              <w:t>Наименование органа государственного контроля (надзора), наименование органа муниципального контроля</w:t>
            </w:r>
          </w:p>
        </w:tc>
        <w:tc>
          <w:tcPr>
            <w:tcW w:w="5046" w:type="dxa"/>
          </w:tcPr>
          <w:p w:rsidR="006A522E" w:rsidRDefault="006A522E" w:rsidP="006A522E">
            <w:pPr>
              <w:spacing w:after="0" w:line="240" w:lineRule="auto"/>
              <w:ind w:left="57" w:right="57"/>
              <w:rPr>
                <w:sz w:val="24"/>
                <w:szCs w:val="24"/>
              </w:rPr>
            </w:pPr>
          </w:p>
        </w:tc>
      </w:tr>
      <w:tr w:rsidR="006A522E" w:rsidTr="006A522E">
        <w:tc>
          <w:tcPr>
            <w:tcW w:w="426" w:type="dxa"/>
          </w:tcPr>
          <w:p w:rsidR="006A522E" w:rsidRDefault="006A522E" w:rsidP="006A522E">
            <w:pPr>
              <w:spacing w:after="0" w:line="240" w:lineRule="auto"/>
              <w:jc w:val="center"/>
              <w:rPr>
                <w:sz w:val="24"/>
                <w:szCs w:val="24"/>
              </w:rPr>
            </w:pPr>
            <w:r>
              <w:rPr>
                <w:sz w:val="24"/>
                <w:szCs w:val="24"/>
              </w:rPr>
              <w:t>4</w:t>
            </w:r>
          </w:p>
        </w:tc>
        <w:tc>
          <w:tcPr>
            <w:tcW w:w="4451" w:type="dxa"/>
          </w:tcPr>
          <w:p w:rsidR="006A522E" w:rsidRDefault="006A522E" w:rsidP="006A522E">
            <w:pPr>
              <w:spacing w:after="0" w:line="240" w:lineRule="auto"/>
              <w:ind w:left="57" w:right="57"/>
              <w:jc w:val="both"/>
              <w:rPr>
                <w:sz w:val="24"/>
                <w:szCs w:val="24"/>
              </w:rPr>
            </w:pPr>
            <w:r>
              <w:rPr>
                <w:sz w:val="24"/>
                <w:szCs w:val="24"/>
              </w:rPr>
              <w:t>Дата и номер распоряжения или приказа о проведении проверки</w:t>
            </w:r>
          </w:p>
        </w:tc>
        <w:tc>
          <w:tcPr>
            <w:tcW w:w="5046" w:type="dxa"/>
          </w:tcPr>
          <w:p w:rsidR="006A522E" w:rsidRDefault="006A522E" w:rsidP="006A522E">
            <w:pPr>
              <w:spacing w:after="0" w:line="240" w:lineRule="auto"/>
              <w:ind w:left="57" w:right="57"/>
              <w:rPr>
                <w:sz w:val="24"/>
                <w:szCs w:val="24"/>
              </w:rPr>
            </w:pPr>
          </w:p>
        </w:tc>
      </w:tr>
      <w:tr w:rsidR="006A522E" w:rsidTr="006A522E">
        <w:tc>
          <w:tcPr>
            <w:tcW w:w="426" w:type="dxa"/>
          </w:tcPr>
          <w:p w:rsidR="006A522E" w:rsidRDefault="006A522E" w:rsidP="006A522E">
            <w:pPr>
              <w:spacing w:after="0" w:line="240" w:lineRule="auto"/>
              <w:jc w:val="center"/>
              <w:rPr>
                <w:sz w:val="24"/>
                <w:szCs w:val="24"/>
              </w:rPr>
            </w:pPr>
            <w:r>
              <w:rPr>
                <w:sz w:val="24"/>
                <w:szCs w:val="24"/>
              </w:rPr>
              <w:t>5</w:t>
            </w:r>
          </w:p>
        </w:tc>
        <w:tc>
          <w:tcPr>
            <w:tcW w:w="4451" w:type="dxa"/>
          </w:tcPr>
          <w:p w:rsidR="006A522E" w:rsidRDefault="006A522E" w:rsidP="006A522E">
            <w:pPr>
              <w:spacing w:after="0" w:line="240" w:lineRule="auto"/>
              <w:ind w:left="57" w:right="57"/>
              <w:jc w:val="both"/>
              <w:rPr>
                <w:sz w:val="24"/>
                <w:szCs w:val="24"/>
              </w:rPr>
            </w:pPr>
            <w:r>
              <w:rPr>
                <w:sz w:val="24"/>
                <w:szCs w:val="24"/>
              </w:rPr>
              <w:t>Цель, задачи и предмет проверки</w:t>
            </w:r>
          </w:p>
        </w:tc>
        <w:tc>
          <w:tcPr>
            <w:tcW w:w="5046" w:type="dxa"/>
          </w:tcPr>
          <w:p w:rsidR="006A522E" w:rsidRDefault="006A522E" w:rsidP="006A522E">
            <w:pPr>
              <w:spacing w:after="0" w:line="240" w:lineRule="auto"/>
              <w:ind w:left="57" w:right="57"/>
              <w:rPr>
                <w:sz w:val="24"/>
                <w:szCs w:val="24"/>
              </w:rPr>
            </w:pPr>
          </w:p>
        </w:tc>
      </w:tr>
      <w:tr w:rsidR="006A522E" w:rsidTr="006A522E">
        <w:tc>
          <w:tcPr>
            <w:tcW w:w="426" w:type="dxa"/>
          </w:tcPr>
          <w:p w:rsidR="006A522E" w:rsidRDefault="006A522E" w:rsidP="006A522E">
            <w:pPr>
              <w:spacing w:after="0" w:line="240" w:lineRule="auto"/>
              <w:jc w:val="center"/>
              <w:rPr>
                <w:sz w:val="24"/>
                <w:szCs w:val="24"/>
              </w:rPr>
            </w:pPr>
            <w:r>
              <w:rPr>
                <w:sz w:val="24"/>
                <w:szCs w:val="24"/>
              </w:rPr>
              <w:t>6</w:t>
            </w:r>
          </w:p>
        </w:tc>
        <w:tc>
          <w:tcPr>
            <w:tcW w:w="4451" w:type="dxa"/>
          </w:tcPr>
          <w:p w:rsidR="006A522E" w:rsidRDefault="006A522E" w:rsidP="006A522E">
            <w:pPr>
              <w:spacing w:after="0" w:line="240" w:lineRule="auto"/>
              <w:ind w:left="57" w:right="57"/>
              <w:jc w:val="both"/>
              <w:rPr>
                <w:sz w:val="24"/>
                <w:szCs w:val="24"/>
              </w:rPr>
            </w:pPr>
            <w:r>
              <w:rPr>
                <w:sz w:val="24"/>
                <w:szCs w:val="24"/>
              </w:rPr>
              <w:t>Вид проверки (плановая или внеплановая):</w:t>
            </w:r>
            <w:r>
              <w:rPr>
                <w:sz w:val="24"/>
                <w:szCs w:val="24"/>
              </w:rPr>
              <w:br/>
              <w:t>в отношении плановой проверки:</w:t>
            </w:r>
          </w:p>
          <w:p w:rsidR="006A522E" w:rsidRDefault="006A522E" w:rsidP="006A522E">
            <w:pPr>
              <w:spacing w:after="0" w:line="240" w:lineRule="auto"/>
              <w:ind w:left="57" w:right="57"/>
              <w:jc w:val="both"/>
              <w:rPr>
                <w:sz w:val="24"/>
                <w:szCs w:val="24"/>
              </w:rPr>
            </w:pPr>
            <w:r>
              <w:t>–</w:t>
            </w:r>
            <w:r>
              <w:rPr>
                <w:sz w:val="24"/>
                <w:szCs w:val="24"/>
              </w:rPr>
              <w:t> со ссылкой на ежегодный план проведения проверок;</w:t>
            </w:r>
          </w:p>
          <w:p w:rsidR="006A522E" w:rsidRDefault="006A522E" w:rsidP="006A522E">
            <w:pPr>
              <w:spacing w:after="0" w:line="240" w:lineRule="auto"/>
              <w:ind w:left="57" w:right="57"/>
              <w:jc w:val="both"/>
              <w:rPr>
                <w:sz w:val="24"/>
                <w:szCs w:val="24"/>
              </w:rPr>
            </w:pPr>
            <w:r>
              <w:rPr>
                <w:sz w:val="24"/>
                <w:szCs w:val="24"/>
              </w:rPr>
              <w:t>в отношении внеплановой выездной проверки:</w:t>
            </w:r>
          </w:p>
          <w:p w:rsidR="006A522E" w:rsidRDefault="006A522E" w:rsidP="006A522E">
            <w:pPr>
              <w:spacing w:after="0" w:line="240" w:lineRule="auto"/>
              <w:ind w:left="57" w:right="57"/>
              <w:jc w:val="both"/>
              <w:rPr>
                <w:sz w:val="24"/>
                <w:szCs w:val="24"/>
              </w:rPr>
            </w:pPr>
            <w:r>
              <w:t>–</w:t>
            </w:r>
            <w:r>
              <w:rPr>
                <w:sz w:val="24"/>
                <w:szCs w:val="24"/>
              </w:rPr>
              <w:t> с указанием на дату и номер решения прокурора о согласовании проведения проверки (в случае, если такое согласование необходимо)</w:t>
            </w:r>
          </w:p>
        </w:tc>
        <w:tc>
          <w:tcPr>
            <w:tcW w:w="5046" w:type="dxa"/>
          </w:tcPr>
          <w:p w:rsidR="006A522E" w:rsidRDefault="006A522E" w:rsidP="006A522E">
            <w:pPr>
              <w:spacing w:after="0" w:line="240" w:lineRule="auto"/>
              <w:ind w:left="57" w:right="57"/>
              <w:rPr>
                <w:sz w:val="24"/>
                <w:szCs w:val="24"/>
              </w:rPr>
            </w:pPr>
          </w:p>
        </w:tc>
      </w:tr>
      <w:tr w:rsidR="006A522E" w:rsidTr="006A522E">
        <w:tc>
          <w:tcPr>
            <w:tcW w:w="426" w:type="dxa"/>
          </w:tcPr>
          <w:p w:rsidR="006A522E" w:rsidRDefault="006A522E" w:rsidP="006A522E">
            <w:pPr>
              <w:spacing w:after="0" w:line="240" w:lineRule="auto"/>
              <w:jc w:val="center"/>
              <w:rPr>
                <w:sz w:val="24"/>
                <w:szCs w:val="24"/>
              </w:rPr>
            </w:pPr>
            <w:r>
              <w:rPr>
                <w:sz w:val="24"/>
                <w:szCs w:val="24"/>
              </w:rPr>
              <w:t>7</w:t>
            </w:r>
          </w:p>
        </w:tc>
        <w:tc>
          <w:tcPr>
            <w:tcW w:w="4451" w:type="dxa"/>
          </w:tcPr>
          <w:p w:rsidR="006A522E" w:rsidRDefault="006A522E" w:rsidP="006A522E">
            <w:pPr>
              <w:spacing w:after="0" w:line="240" w:lineRule="auto"/>
              <w:ind w:left="57" w:right="57"/>
              <w:jc w:val="both"/>
              <w:rPr>
                <w:sz w:val="24"/>
                <w:szCs w:val="24"/>
              </w:rPr>
            </w:pPr>
            <w:r>
              <w:rPr>
                <w:sz w:val="24"/>
                <w:szCs w:val="24"/>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5046" w:type="dxa"/>
          </w:tcPr>
          <w:p w:rsidR="006A522E" w:rsidRDefault="006A522E" w:rsidP="006A522E">
            <w:pPr>
              <w:spacing w:after="0" w:line="240" w:lineRule="auto"/>
              <w:ind w:left="57" w:right="57"/>
              <w:rPr>
                <w:sz w:val="24"/>
                <w:szCs w:val="24"/>
              </w:rPr>
            </w:pPr>
          </w:p>
        </w:tc>
      </w:tr>
      <w:tr w:rsidR="006A522E" w:rsidTr="006A522E">
        <w:tc>
          <w:tcPr>
            <w:tcW w:w="426" w:type="dxa"/>
          </w:tcPr>
          <w:p w:rsidR="006A522E" w:rsidRDefault="006A522E" w:rsidP="006A522E">
            <w:pPr>
              <w:spacing w:after="0" w:line="240" w:lineRule="auto"/>
              <w:jc w:val="center"/>
              <w:rPr>
                <w:sz w:val="24"/>
                <w:szCs w:val="24"/>
              </w:rPr>
            </w:pPr>
            <w:r>
              <w:rPr>
                <w:sz w:val="24"/>
                <w:szCs w:val="24"/>
              </w:rPr>
              <w:t>8</w:t>
            </w:r>
          </w:p>
        </w:tc>
        <w:tc>
          <w:tcPr>
            <w:tcW w:w="4451" w:type="dxa"/>
          </w:tcPr>
          <w:p w:rsidR="006A522E" w:rsidRDefault="006A522E" w:rsidP="006A522E">
            <w:pPr>
              <w:spacing w:after="0" w:line="240" w:lineRule="auto"/>
              <w:ind w:left="57" w:right="57"/>
              <w:jc w:val="both"/>
              <w:rPr>
                <w:sz w:val="24"/>
                <w:szCs w:val="24"/>
              </w:rPr>
            </w:pPr>
            <w:r>
              <w:rPr>
                <w:sz w:val="24"/>
                <w:szCs w:val="24"/>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5046" w:type="dxa"/>
          </w:tcPr>
          <w:p w:rsidR="006A522E" w:rsidRDefault="006A522E" w:rsidP="006A522E">
            <w:pPr>
              <w:spacing w:after="0" w:line="240" w:lineRule="auto"/>
              <w:ind w:left="57" w:right="57"/>
              <w:rPr>
                <w:sz w:val="24"/>
                <w:szCs w:val="24"/>
              </w:rPr>
            </w:pPr>
          </w:p>
        </w:tc>
      </w:tr>
      <w:tr w:rsidR="006A522E" w:rsidTr="006A522E">
        <w:tc>
          <w:tcPr>
            <w:tcW w:w="426" w:type="dxa"/>
          </w:tcPr>
          <w:p w:rsidR="006A522E" w:rsidRDefault="006A522E" w:rsidP="006A522E">
            <w:pPr>
              <w:spacing w:after="0" w:line="240" w:lineRule="auto"/>
              <w:jc w:val="center"/>
              <w:rPr>
                <w:sz w:val="24"/>
                <w:szCs w:val="24"/>
              </w:rPr>
            </w:pPr>
            <w:r>
              <w:rPr>
                <w:sz w:val="24"/>
                <w:szCs w:val="24"/>
              </w:rPr>
              <w:t>9</w:t>
            </w:r>
          </w:p>
        </w:tc>
        <w:tc>
          <w:tcPr>
            <w:tcW w:w="4451" w:type="dxa"/>
          </w:tcPr>
          <w:p w:rsidR="006A522E" w:rsidRDefault="006A522E" w:rsidP="006A522E">
            <w:pPr>
              <w:spacing w:after="0" w:line="240" w:lineRule="auto"/>
              <w:ind w:left="57" w:right="57"/>
              <w:jc w:val="both"/>
              <w:rPr>
                <w:sz w:val="24"/>
                <w:szCs w:val="24"/>
              </w:rPr>
            </w:pPr>
            <w:r>
              <w:rPr>
                <w:sz w:val="24"/>
                <w:szCs w:val="24"/>
              </w:rPr>
              <w:t>Дата, номер и содержание выданного предписания об устранении выявленных нарушений</w:t>
            </w:r>
          </w:p>
        </w:tc>
        <w:tc>
          <w:tcPr>
            <w:tcW w:w="5046" w:type="dxa"/>
          </w:tcPr>
          <w:p w:rsidR="006A522E" w:rsidRDefault="006A522E" w:rsidP="006A522E">
            <w:pPr>
              <w:spacing w:after="0" w:line="240" w:lineRule="auto"/>
              <w:ind w:left="57" w:right="57"/>
              <w:rPr>
                <w:sz w:val="24"/>
                <w:szCs w:val="24"/>
              </w:rPr>
            </w:pPr>
          </w:p>
        </w:tc>
      </w:tr>
      <w:tr w:rsidR="006A522E" w:rsidTr="006A522E">
        <w:tc>
          <w:tcPr>
            <w:tcW w:w="426" w:type="dxa"/>
          </w:tcPr>
          <w:p w:rsidR="006A522E" w:rsidRDefault="006A522E" w:rsidP="006A522E">
            <w:pPr>
              <w:spacing w:after="0" w:line="240" w:lineRule="auto"/>
              <w:jc w:val="center"/>
              <w:rPr>
                <w:sz w:val="24"/>
                <w:szCs w:val="24"/>
              </w:rPr>
            </w:pPr>
            <w:r>
              <w:rPr>
                <w:sz w:val="24"/>
                <w:szCs w:val="24"/>
              </w:rPr>
              <w:t>10</w:t>
            </w:r>
          </w:p>
        </w:tc>
        <w:tc>
          <w:tcPr>
            <w:tcW w:w="4451" w:type="dxa"/>
          </w:tcPr>
          <w:p w:rsidR="006A522E" w:rsidRDefault="006A522E" w:rsidP="006A522E">
            <w:pPr>
              <w:spacing w:after="0" w:line="240" w:lineRule="auto"/>
              <w:ind w:left="57" w:right="57"/>
              <w:jc w:val="both"/>
              <w:rPr>
                <w:sz w:val="24"/>
                <w:szCs w:val="24"/>
              </w:rPr>
            </w:pPr>
            <w:r>
              <w:rPr>
                <w:sz w:val="24"/>
                <w:szCs w:val="24"/>
              </w:rPr>
              <w:t>Фамилия, имя, отчество (в случае, если имеется), должность должностного лица (должностных лиц), проводящег</w:t>
            </w:r>
            <w:proofErr w:type="gramStart"/>
            <w:r>
              <w:rPr>
                <w:sz w:val="24"/>
                <w:szCs w:val="24"/>
              </w:rPr>
              <w:t>о(</w:t>
            </w:r>
            <w:proofErr w:type="gramEnd"/>
            <w:r>
              <w:rPr>
                <w:sz w:val="24"/>
                <w:szCs w:val="24"/>
              </w:rPr>
              <w:t>их) проверку</w:t>
            </w:r>
          </w:p>
        </w:tc>
        <w:tc>
          <w:tcPr>
            <w:tcW w:w="5046" w:type="dxa"/>
          </w:tcPr>
          <w:p w:rsidR="006A522E" w:rsidRDefault="006A522E" w:rsidP="006A522E">
            <w:pPr>
              <w:spacing w:after="0" w:line="240" w:lineRule="auto"/>
              <w:ind w:left="57" w:right="57"/>
              <w:rPr>
                <w:sz w:val="24"/>
                <w:szCs w:val="24"/>
              </w:rPr>
            </w:pPr>
          </w:p>
        </w:tc>
      </w:tr>
      <w:tr w:rsidR="006A522E" w:rsidTr="006A522E">
        <w:tc>
          <w:tcPr>
            <w:tcW w:w="426" w:type="dxa"/>
          </w:tcPr>
          <w:p w:rsidR="006A522E" w:rsidRDefault="006A522E" w:rsidP="006A522E">
            <w:pPr>
              <w:spacing w:after="0" w:line="240" w:lineRule="auto"/>
              <w:jc w:val="center"/>
              <w:rPr>
                <w:sz w:val="24"/>
                <w:szCs w:val="24"/>
              </w:rPr>
            </w:pPr>
            <w:r>
              <w:rPr>
                <w:sz w:val="24"/>
                <w:szCs w:val="24"/>
              </w:rPr>
              <w:t>11</w:t>
            </w:r>
          </w:p>
        </w:tc>
        <w:tc>
          <w:tcPr>
            <w:tcW w:w="4451" w:type="dxa"/>
          </w:tcPr>
          <w:p w:rsidR="006A522E" w:rsidRDefault="006A522E" w:rsidP="006A522E">
            <w:pPr>
              <w:spacing w:after="0" w:line="240" w:lineRule="auto"/>
              <w:ind w:left="57" w:right="57"/>
              <w:jc w:val="both"/>
              <w:rPr>
                <w:sz w:val="24"/>
                <w:szCs w:val="24"/>
              </w:rPr>
            </w:pPr>
            <w:r>
              <w:rPr>
                <w:sz w:val="24"/>
                <w:szCs w:val="24"/>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5046" w:type="dxa"/>
          </w:tcPr>
          <w:p w:rsidR="006A522E" w:rsidRDefault="006A522E" w:rsidP="006A522E">
            <w:pPr>
              <w:spacing w:after="0" w:line="240" w:lineRule="auto"/>
              <w:ind w:left="57" w:right="57"/>
              <w:rPr>
                <w:sz w:val="24"/>
                <w:szCs w:val="24"/>
              </w:rPr>
            </w:pPr>
          </w:p>
        </w:tc>
      </w:tr>
      <w:tr w:rsidR="006A522E" w:rsidTr="006A522E">
        <w:tc>
          <w:tcPr>
            <w:tcW w:w="426" w:type="dxa"/>
          </w:tcPr>
          <w:p w:rsidR="006A522E" w:rsidRDefault="006A522E" w:rsidP="006A522E">
            <w:pPr>
              <w:spacing w:after="0" w:line="240" w:lineRule="auto"/>
              <w:jc w:val="center"/>
              <w:rPr>
                <w:sz w:val="24"/>
                <w:szCs w:val="24"/>
              </w:rPr>
            </w:pPr>
            <w:r>
              <w:rPr>
                <w:sz w:val="24"/>
                <w:szCs w:val="24"/>
              </w:rPr>
              <w:t>12</w:t>
            </w:r>
          </w:p>
        </w:tc>
        <w:tc>
          <w:tcPr>
            <w:tcW w:w="4451" w:type="dxa"/>
          </w:tcPr>
          <w:p w:rsidR="006A522E" w:rsidRDefault="006A522E" w:rsidP="006A522E">
            <w:pPr>
              <w:spacing w:after="0" w:line="240" w:lineRule="auto"/>
              <w:ind w:left="57" w:right="57"/>
              <w:jc w:val="both"/>
              <w:rPr>
                <w:sz w:val="24"/>
                <w:szCs w:val="24"/>
              </w:rPr>
            </w:pPr>
            <w:r>
              <w:rPr>
                <w:sz w:val="24"/>
                <w:szCs w:val="24"/>
              </w:rPr>
              <w:t>Подпись должностного лица (лиц), проводившего проверку</w:t>
            </w:r>
          </w:p>
        </w:tc>
        <w:tc>
          <w:tcPr>
            <w:tcW w:w="5046" w:type="dxa"/>
          </w:tcPr>
          <w:p w:rsidR="006A522E" w:rsidRDefault="006A522E" w:rsidP="006A522E">
            <w:pPr>
              <w:spacing w:after="0" w:line="240" w:lineRule="auto"/>
              <w:ind w:left="57" w:right="57"/>
              <w:rPr>
                <w:sz w:val="24"/>
                <w:szCs w:val="24"/>
              </w:rPr>
            </w:pPr>
          </w:p>
        </w:tc>
      </w:tr>
    </w:tbl>
    <w:p w:rsidR="006A522E" w:rsidRDefault="006A522E" w:rsidP="006A522E">
      <w:pPr>
        <w:spacing w:after="0" w:line="240" w:lineRule="auto"/>
        <w:rPr>
          <w:sz w:val="24"/>
          <w:szCs w:val="24"/>
        </w:rPr>
      </w:pPr>
    </w:p>
    <w:p w:rsidR="006A522E" w:rsidRPr="00ED5BB9" w:rsidRDefault="006A522E" w:rsidP="006A522E">
      <w:pPr>
        <w:pStyle w:val="ConsPlusNormal"/>
        <w:jc w:val="center"/>
      </w:pPr>
    </w:p>
    <w:p w:rsidR="001213C6" w:rsidRPr="006A522E" w:rsidRDefault="001213C6" w:rsidP="006A522E"/>
    <w:sectPr w:rsidR="001213C6" w:rsidRPr="006A522E" w:rsidSect="00A166B8">
      <w:footerReference w:type="default" r:id="rId53"/>
      <w:pgSz w:w="11905" w:h="16838"/>
      <w:pgMar w:top="1134" w:right="567" w:bottom="1134"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978" w:rsidRDefault="00502978" w:rsidP="00900E9F">
      <w:pPr>
        <w:spacing w:after="0" w:line="240" w:lineRule="auto"/>
      </w:pPr>
      <w:r>
        <w:separator/>
      </w:r>
    </w:p>
  </w:endnote>
  <w:endnote w:type="continuationSeparator" w:id="0">
    <w:p w:rsidR="00502978" w:rsidRDefault="00502978" w:rsidP="00900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627143"/>
      <w:docPartObj>
        <w:docPartGallery w:val="Page Numbers (Bottom of Page)"/>
        <w:docPartUnique/>
      </w:docPartObj>
    </w:sdtPr>
    <w:sdtEndPr/>
    <w:sdtContent>
      <w:p w:rsidR="006A522E" w:rsidRDefault="00502978">
        <w:pPr>
          <w:pStyle w:val="a5"/>
          <w:jc w:val="center"/>
        </w:pPr>
        <w:r>
          <w:fldChar w:fldCharType="begin"/>
        </w:r>
        <w:r>
          <w:instrText xml:space="preserve"> PAGE   \* MERGEFORMAT </w:instrText>
        </w:r>
        <w:r>
          <w:fldChar w:fldCharType="separate"/>
        </w:r>
        <w:r w:rsidR="002D7C69">
          <w:rPr>
            <w:noProof/>
          </w:rPr>
          <w:t>21</w:t>
        </w:r>
        <w:r>
          <w:rPr>
            <w:noProof/>
          </w:rPr>
          <w:fldChar w:fldCharType="end"/>
        </w:r>
      </w:p>
    </w:sdtContent>
  </w:sdt>
  <w:p w:rsidR="006A522E" w:rsidRDefault="006A522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22E" w:rsidRDefault="00502978">
    <w:pPr>
      <w:pStyle w:val="a5"/>
      <w:jc w:val="center"/>
    </w:pPr>
    <w:r>
      <w:fldChar w:fldCharType="begin"/>
    </w:r>
    <w:r>
      <w:instrText xml:space="preserve"> PAGE   \* MERGEFORMAT </w:instrText>
    </w:r>
    <w:r>
      <w:fldChar w:fldCharType="separate"/>
    </w:r>
    <w:r w:rsidR="002D7C69">
      <w:rPr>
        <w:noProof/>
      </w:rPr>
      <w:t>27</w:t>
    </w:r>
    <w:r>
      <w:rPr>
        <w:noProof/>
      </w:rPr>
      <w:fldChar w:fldCharType="end"/>
    </w:r>
  </w:p>
  <w:p w:rsidR="006A522E" w:rsidRDefault="006A522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978" w:rsidRDefault="00502978" w:rsidP="00900E9F">
      <w:pPr>
        <w:spacing w:after="0" w:line="240" w:lineRule="auto"/>
      </w:pPr>
      <w:r>
        <w:separator/>
      </w:r>
    </w:p>
  </w:footnote>
  <w:footnote w:type="continuationSeparator" w:id="0">
    <w:p w:rsidR="00502978" w:rsidRDefault="00502978" w:rsidP="00900E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256BB4"/>
    <w:multiLevelType w:val="hybridMultilevel"/>
    <w:tmpl w:val="3934CA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213C6"/>
    <w:rsid w:val="00007917"/>
    <w:rsid w:val="00017631"/>
    <w:rsid w:val="0003587E"/>
    <w:rsid w:val="0005016F"/>
    <w:rsid w:val="00063B0D"/>
    <w:rsid w:val="0007227B"/>
    <w:rsid w:val="00086C57"/>
    <w:rsid w:val="000C043A"/>
    <w:rsid w:val="000C047B"/>
    <w:rsid w:val="000E6226"/>
    <w:rsid w:val="000F1F65"/>
    <w:rsid w:val="00106C96"/>
    <w:rsid w:val="00106CCD"/>
    <w:rsid w:val="00111FA1"/>
    <w:rsid w:val="001129F8"/>
    <w:rsid w:val="001213C6"/>
    <w:rsid w:val="00164CA4"/>
    <w:rsid w:val="00166B25"/>
    <w:rsid w:val="001F2FE9"/>
    <w:rsid w:val="0020491B"/>
    <w:rsid w:val="00292FEE"/>
    <w:rsid w:val="002A5D30"/>
    <w:rsid w:val="002C6ED7"/>
    <w:rsid w:val="002D6DBF"/>
    <w:rsid w:val="002D7C69"/>
    <w:rsid w:val="002E1668"/>
    <w:rsid w:val="002F1F82"/>
    <w:rsid w:val="00311F60"/>
    <w:rsid w:val="003203E0"/>
    <w:rsid w:val="0032134E"/>
    <w:rsid w:val="00344896"/>
    <w:rsid w:val="00356553"/>
    <w:rsid w:val="003843F0"/>
    <w:rsid w:val="0039446D"/>
    <w:rsid w:val="003C7FE2"/>
    <w:rsid w:val="003E629C"/>
    <w:rsid w:val="00401088"/>
    <w:rsid w:val="00402A4F"/>
    <w:rsid w:val="00412DB9"/>
    <w:rsid w:val="0043413E"/>
    <w:rsid w:val="004503BF"/>
    <w:rsid w:val="00456B71"/>
    <w:rsid w:val="00465E5E"/>
    <w:rsid w:val="00471687"/>
    <w:rsid w:val="00471ECA"/>
    <w:rsid w:val="00472FDD"/>
    <w:rsid w:val="004A01C7"/>
    <w:rsid w:val="004B5A33"/>
    <w:rsid w:val="004C438E"/>
    <w:rsid w:val="004C6701"/>
    <w:rsid w:val="004F639C"/>
    <w:rsid w:val="00502978"/>
    <w:rsid w:val="00513392"/>
    <w:rsid w:val="00521637"/>
    <w:rsid w:val="00522987"/>
    <w:rsid w:val="00534BD2"/>
    <w:rsid w:val="005370BF"/>
    <w:rsid w:val="005462DE"/>
    <w:rsid w:val="005600D0"/>
    <w:rsid w:val="00572655"/>
    <w:rsid w:val="00597D69"/>
    <w:rsid w:val="005F52DE"/>
    <w:rsid w:val="00611D4F"/>
    <w:rsid w:val="00613928"/>
    <w:rsid w:val="006152F4"/>
    <w:rsid w:val="006169E4"/>
    <w:rsid w:val="00622AB2"/>
    <w:rsid w:val="00623BE8"/>
    <w:rsid w:val="006342DB"/>
    <w:rsid w:val="006347CD"/>
    <w:rsid w:val="0065542B"/>
    <w:rsid w:val="006A14E2"/>
    <w:rsid w:val="006A522E"/>
    <w:rsid w:val="006C4D87"/>
    <w:rsid w:val="006C766E"/>
    <w:rsid w:val="006D5A65"/>
    <w:rsid w:val="006E1E3E"/>
    <w:rsid w:val="0070674B"/>
    <w:rsid w:val="00706B53"/>
    <w:rsid w:val="00711592"/>
    <w:rsid w:val="00716A56"/>
    <w:rsid w:val="00751DDD"/>
    <w:rsid w:val="00773849"/>
    <w:rsid w:val="007809F4"/>
    <w:rsid w:val="00781657"/>
    <w:rsid w:val="00796753"/>
    <w:rsid w:val="007B5978"/>
    <w:rsid w:val="007C2A10"/>
    <w:rsid w:val="007D7FFE"/>
    <w:rsid w:val="008354F6"/>
    <w:rsid w:val="008742E4"/>
    <w:rsid w:val="008C0921"/>
    <w:rsid w:val="008D61EB"/>
    <w:rsid w:val="008E0DF2"/>
    <w:rsid w:val="00900E9F"/>
    <w:rsid w:val="00916E14"/>
    <w:rsid w:val="00921B97"/>
    <w:rsid w:val="00930D87"/>
    <w:rsid w:val="00937EAE"/>
    <w:rsid w:val="00950F10"/>
    <w:rsid w:val="0098192C"/>
    <w:rsid w:val="0099533C"/>
    <w:rsid w:val="00995F23"/>
    <w:rsid w:val="00997276"/>
    <w:rsid w:val="009B6DFF"/>
    <w:rsid w:val="009C4840"/>
    <w:rsid w:val="009C60ED"/>
    <w:rsid w:val="009C6E91"/>
    <w:rsid w:val="009D7184"/>
    <w:rsid w:val="009E04EF"/>
    <w:rsid w:val="009F4B84"/>
    <w:rsid w:val="00A1222E"/>
    <w:rsid w:val="00A16566"/>
    <w:rsid w:val="00A166B8"/>
    <w:rsid w:val="00A9146B"/>
    <w:rsid w:val="00A92928"/>
    <w:rsid w:val="00AA4ED5"/>
    <w:rsid w:val="00AE4D40"/>
    <w:rsid w:val="00AF3D50"/>
    <w:rsid w:val="00B07479"/>
    <w:rsid w:val="00B22644"/>
    <w:rsid w:val="00B55DBF"/>
    <w:rsid w:val="00B631F9"/>
    <w:rsid w:val="00B63C8E"/>
    <w:rsid w:val="00B66A76"/>
    <w:rsid w:val="00B86C6D"/>
    <w:rsid w:val="00B877AC"/>
    <w:rsid w:val="00BB74C9"/>
    <w:rsid w:val="00BC7445"/>
    <w:rsid w:val="00BE1F62"/>
    <w:rsid w:val="00BE72DC"/>
    <w:rsid w:val="00BF0CE5"/>
    <w:rsid w:val="00C213C8"/>
    <w:rsid w:val="00C24572"/>
    <w:rsid w:val="00C417D0"/>
    <w:rsid w:val="00C56914"/>
    <w:rsid w:val="00C87758"/>
    <w:rsid w:val="00C97B70"/>
    <w:rsid w:val="00CA0E3B"/>
    <w:rsid w:val="00CA207E"/>
    <w:rsid w:val="00CA6E3E"/>
    <w:rsid w:val="00CC0458"/>
    <w:rsid w:val="00CC561B"/>
    <w:rsid w:val="00CD5876"/>
    <w:rsid w:val="00CE7D75"/>
    <w:rsid w:val="00CF1639"/>
    <w:rsid w:val="00D00DD6"/>
    <w:rsid w:val="00D06709"/>
    <w:rsid w:val="00D32059"/>
    <w:rsid w:val="00D62944"/>
    <w:rsid w:val="00D632E5"/>
    <w:rsid w:val="00D87360"/>
    <w:rsid w:val="00D94F55"/>
    <w:rsid w:val="00DA0592"/>
    <w:rsid w:val="00DA3316"/>
    <w:rsid w:val="00DA376B"/>
    <w:rsid w:val="00DD5A5A"/>
    <w:rsid w:val="00DE0530"/>
    <w:rsid w:val="00DE5F72"/>
    <w:rsid w:val="00E109EE"/>
    <w:rsid w:val="00E27D30"/>
    <w:rsid w:val="00E36112"/>
    <w:rsid w:val="00E45790"/>
    <w:rsid w:val="00E934C0"/>
    <w:rsid w:val="00EA1A9A"/>
    <w:rsid w:val="00EA6B30"/>
    <w:rsid w:val="00EB6340"/>
    <w:rsid w:val="00EC0D52"/>
    <w:rsid w:val="00ED3E22"/>
    <w:rsid w:val="00ED5BB9"/>
    <w:rsid w:val="00EF2A52"/>
    <w:rsid w:val="00EF652D"/>
    <w:rsid w:val="00F07765"/>
    <w:rsid w:val="00F313F2"/>
    <w:rsid w:val="00F3763E"/>
    <w:rsid w:val="00F429E5"/>
    <w:rsid w:val="00F7491F"/>
    <w:rsid w:val="00FB0422"/>
    <w:rsid w:val="00FD5080"/>
    <w:rsid w:val="00FD5970"/>
    <w:rsid w:val="00FE0C5E"/>
    <w:rsid w:val="00FF06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C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13C6"/>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1213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213C6"/>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1213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213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213C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213C6"/>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header"/>
    <w:basedOn w:val="a"/>
    <w:link w:val="a4"/>
    <w:uiPriority w:val="99"/>
    <w:semiHidden/>
    <w:unhideWhenUsed/>
    <w:rsid w:val="00900E9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00E9F"/>
  </w:style>
  <w:style w:type="paragraph" w:styleId="a5">
    <w:name w:val="footer"/>
    <w:basedOn w:val="a"/>
    <w:link w:val="a6"/>
    <w:uiPriority w:val="99"/>
    <w:unhideWhenUsed/>
    <w:rsid w:val="00900E9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00E9F"/>
  </w:style>
  <w:style w:type="paragraph" w:styleId="a7">
    <w:name w:val="Body Text"/>
    <w:basedOn w:val="a"/>
    <w:link w:val="a8"/>
    <w:rsid w:val="00D94F55"/>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rsid w:val="00D94F55"/>
    <w:rPr>
      <w:rFonts w:ascii="Times New Roman" w:eastAsia="Times New Roman" w:hAnsi="Times New Roman" w:cs="Times New Roman"/>
      <w:sz w:val="24"/>
      <w:szCs w:val="24"/>
      <w:lang w:eastAsia="ru-RU"/>
    </w:rPr>
  </w:style>
  <w:style w:type="character" w:styleId="a9">
    <w:name w:val="Hyperlink"/>
    <w:rsid w:val="00063B0D"/>
    <w:rPr>
      <w:color w:val="0000FF"/>
      <w:u w:val="single"/>
    </w:rPr>
  </w:style>
  <w:style w:type="paragraph" w:styleId="HTML">
    <w:name w:val="HTML Preformatted"/>
    <w:basedOn w:val="a"/>
    <w:link w:val="HTML0"/>
    <w:uiPriority w:val="99"/>
    <w:semiHidden/>
    <w:unhideWhenUsed/>
    <w:rsid w:val="00402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02A4F"/>
    <w:rPr>
      <w:rFonts w:ascii="Courier New" w:eastAsia="Times New Roman" w:hAnsi="Courier New" w:cs="Courier New"/>
      <w:sz w:val="20"/>
      <w:szCs w:val="20"/>
      <w:lang w:eastAsia="ru-RU"/>
    </w:rPr>
  </w:style>
  <w:style w:type="character" w:customStyle="1" w:styleId="s10">
    <w:name w:val="s_10"/>
    <w:basedOn w:val="a0"/>
    <w:rsid w:val="00402A4F"/>
  </w:style>
  <w:style w:type="paragraph" w:customStyle="1" w:styleId="s3">
    <w:name w:val="s_3"/>
    <w:basedOn w:val="a"/>
    <w:rsid w:val="00402A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402A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
    <w:name w:val="rvts7"/>
    <w:basedOn w:val="a0"/>
    <w:rsid w:val="006A14E2"/>
  </w:style>
  <w:style w:type="paragraph" w:styleId="aa">
    <w:name w:val="Balloon Text"/>
    <w:basedOn w:val="a"/>
    <w:link w:val="ab"/>
    <w:uiPriority w:val="99"/>
    <w:semiHidden/>
    <w:unhideWhenUsed/>
    <w:rsid w:val="002D7C6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D7C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882764">
      <w:bodyDiv w:val="1"/>
      <w:marLeft w:val="0"/>
      <w:marRight w:val="0"/>
      <w:marTop w:val="0"/>
      <w:marBottom w:val="0"/>
      <w:divBdr>
        <w:top w:val="none" w:sz="0" w:space="0" w:color="auto"/>
        <w:left w:val="none" w:sz="0" w:space="0" w:color="auto"/>
        <w:bottom w:val="none" w:sz="0" w:space="0" w:color="auto"/>
        <w:right w:val="none" w:sz="0" w:space="0" w:color="auto"/>
      </w:divBdr>
    </w:div>
    <w:div w:id="1257786821">
      <w:bodyDiv w:val="1"/>
      <w:marLeft w:val="0"/>
      <w:marRight w:val="0"/>
      <w:marTop w:val="0"/>
      <w:marBottom w:val="0"/>
      <w:divBdr>
        <w:top w:val="none" w:sz="0" w:space="0" w:color="auto"/>
        <w:left w:val="none" w:sz="0" w:space="0" w:color="auto"/>
        <w:bottom w:val="none" w:sz="0" w:space="0" w:color="auto"/>
        <w:right w:val="none" w:sz="0" w:space="0" w:color="auto"/>
      </w:divBdr>
    </w:div>
    <w:div w:id="175173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0D2A44195F7B0ECBBA8CAE2667BAF5F25AAD64E05E4C0994B6E69F64254FF21AFS7M" TargetMode="External"/><Relationship Id="rId18" Type="http://schemas.openxmlformats.org/officeDocument/2006/relationships/hyperlink" Target="consultantplus://offline/ref=00D2A44195F7B0ECBBA8D4EF7017F05A22A68E4004E1CDC8153132AB15A5SDM" TargetMode="External"/><Relationship Id="rId26" Type="http://schemas.openxmlformats.org/officeDocument/2006/relationships/hyperlink" Target="consultantplus://offline/ref=00D2A44195F7B0ECBBA8D4EF7017F05A22A98B4A0BE7CDC8153132AB155DF576B0BFB79058B2A9S6M" TargetMode="External"/><Relationship Id="rId39" Type="http://schemas.openxmlformats.org/officeDocument/2006/relationships/hyperlink" Target="consultantplus://offline/ref=00D2A44195F7B0ECBBA8D4EF7017F05A22A98B4A0BE7CDC8153132AB155DF576B0BFB7945AB593BCA9SBM" TargetMode="External"/><Relationship Id="rId21" Type="http://schemas.openxmlformats.org/officeDocument/2006/relationships/hyperlink" Target="consultantplus://offline/ref=00D2A44195F7B0ECBBA8D4EF7017F05A22A68B4305E1CDC8153132AB15A5SDM" TargetMode="External"/><Relationship Id="rId34" Type="http://schemas.openxmlformats.org/officeDocument/2006/relationships/hyperlink" Target="consultantplus://offline/ref=00D2A44195F7B0ECBBA8D4EF7017F05A22A3894505E4CDC8153132AB155DF576B0BFB794A5S2M" TargetMode="External"/><Relationship Id="rId42" Type="http://schemas.openxmlformats.org/officeDocument/2006/relationships/hyperlink" Target="consultantplus://offline/ref=00D2A44195F7B0ECBBA8D4EF7017F05A22A98B4A0BE7CDC8153132AB155DF576B0BFB79058B2A9S2M" TargetMode="External"/><Relationship Id="rId47" Type="http://schemas.openxmlformats.org/officeDocument/2006/relationships/footer" Target="footer1.xml"/><Relationship Id="rId50" Type="http://schemas.openxmlformats.org/officeDocument/2006/relationships/hyperlink" Target="http://base.garant.ru/12177032/"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00D2A44195F7B0ECBBA8CAE2667BAF5F25AAD64E07E4C19B416E69F64254FF21AFS7M" TargetMode="External"/><Relationship Id="rId17" Type="http://schemas.openxmlformats.org/officeDocument/2006/relationships/hyperlink" Target="consultantplus://offline/ref=00D2A44195F7B0ECBBA8D4EF7017F05A22A98B4A0BE7CDC8153132AB15A5SDM" TargetMode="External"/><Relationship Id="rId25" Type="http://schemas.openxmlformats.org/officeDocument/2006/relationships/hyperlink" Target="consultantplus://offline/ref=00D2A44195F7B0ECBBA8D4EF7017F05A22A6804406E4CDC8153132AB15A5SDM" TargetMode="External"/><Relationship Id="rId33" Type="http://schemas.openxmlformats.org/officeDocument/2006/relationships/hyperlink" Target="consultantplus://offline/ref=00D2A44195F7B0ECBBA8D4EF7017F05A22A3894505E4CDC8153132AB155DF576B0BFB793A5SBM" TargetMode="External"/><Relationship Id="rId38" Type="http://schemas.openxmlformats.org/officeDocument/2006/relationships/hyperlink" Target="consultantplus://offline/ref=00D2A44195F7B0ECBBA8D4EF7017F05A22A98B4A0BE7CDC8153132AB155DF576B0BFB79058B2A9S2M" TargetMode="External"/><Relationship Id="rId46" Type="http://schemas.openxmlformats.org/officeDocument/2006/relationships/hyperlink" Target="consultantplus://offline/ref=00D2A44195F7B0ECBBA8D4EF7017F05A22A98B4A0BE7CDC8153132AB155DF576B0BFB79058B2A9S2M" TargetMode="External"/><Relationship Id="rId2" Type="http://schemas.openxmlformats.org/officeDocument/2006/relationships/numbering" Target="numbering.xml"/><Relationship Id="rId16" Type="http://schemas.openxmlformats.org/officeDocument/2006/relationships/hyperlink" Target="consultantplus://offline/ref=00D2A44195F7B0ECBBA8D4EF7017F05A22A98A4A01E3CDC8153132AB15A5SDM" TargetMode="External"/><Relationship Id="rId20" Type="http://schemas.openxmlformats.org/officeDocument/2006/relationships/hyperlink" Target="consultantplus://offline/ref=00D2A44195F7B0ECBBA8D4EF7017F05A22A3894505E4CDC8153132AB15A5SDM" TargetMode="External"/><Relationship Id="rId29" Type="http://schemas.openxmlformats.org/officeDocument/2006/relationships/hyperlink" Target="consultantplus://offline/ref=00D2A44195F7B0ECBBA8D4EF7017F05A22A98B4A0BE7CDC8153132AB155DF576B0BFB7945AB593BCA9SBM" TargetMode="External"/><Relationship Id="rId41" Type="http://schemas.openxmlformats.org/officeDocument/2006/relationships/hyperlink" Target="consultantplus://offline/ref=00D2A44195F7B0ECBBA8D4EF7017F05A22A98B4A0BE7CDC8153132AB155DF576B0BFB7935FB0A9S0M"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0D2A44195F7B0ECBBA8D4EF7017F05A22A6804406E4CDC8153132AB15A5SDM" TargetMode="External"/><Relationship Id="rId24" Type="http://schemas.openxmlformats.org/officeDocument/2006/relationships/hyperlink" Target="consultantplus://offline/ref=00D2A44195F7B0ECBBA8CAE2667BAF5F25AAD64E05E4C0994B6E69F64254FF21AFS7M" TargetMode="External"/><Relationship Id="rId32" Type="http://schemas.openxmlformats.org/officeDocument/2006/relationships/hyperlink" Target="consultantplus://offline/ref=00D2A44195F7B0ECBBA8D4EF7017F05A22A5884307E4CDC8153132AB15A5SDM" TargetMode="External"/><Relationship Id="rId37" Type="http://schemas.openxmlformats.org/officeDocument/2006/relationships/hyperlink" Target="consultantplus://offline/ref=00D2A44195F7B0ECBBA8D4EF7017F05A22A98B4A0BE7CDC8153132AB155DF576B0BFB7935FB0A9S0M" TargetMode="External"/><Relationship Id="rId40" Type="http://schemas.openxmlformats.org/officeDocument/2006/relationships/hyperlink" Target="consultantplus://offline/ref=00D2A44195F7B0ECBBA8D4EF7017F05A22A98B4A0BE7CDC8153132AB155DF576B0BFB79058B2A9S6M" TargetMode="External"/><Relationship Id="rId45" Type="http://schemas.openxmlformats.org/officeDocument/2006/relationships/hyperlink" Target="consultantplus://offline/ref=00D2A44195F7B0ECBBA8D4EF7017F05A22A98B4A0BE7CDC8153132AB155DF576B0BFB7935FB0A9S0M" TargetMode="External"/><Relationship Id="rId53"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consultantplus://offline/ref=00D2A44195F7B0ECBBA8D4EF7017F05A21A98F4608B09ACA44643CAASEM" TargetMode="External"/><Relationship Id="rId23" Type="http://schemas.openxmlformats.org/officeDocument/2006/relationships/hyperlink" Target="consultantplus://offline/ref=00D2A44195F7B0ECBBA8CAE2667BAF5F25AAD64E06EEC79E4E6E69F64254FF21AFS7M" TargetMode="External"/><Relationship Id="rId28" Type="http://schemas.openxmlformats.org/officeDocument/2006/relationships/hyperlink" Target="consultantplus://offline/ref=00D2A44195F7B0ECBBA8D4EF7017F05A22A98B4A0BE7CDC8153132AB155DF576B0BFB79058B2A9S2M" TargetMode="External"/><Relationship Id="rId36" Type="http://schemas.openxmlformats.org/officeDocument/2006/relationships/hyperlink" Target="consultantplus://offline/ref=00D2A44195F7B0ECBBA8D4EF7017F05A22A98B4A0BE7CDC8153132AB155DF576B0BFB79058B2A9S6M" TargetMode="External"/><Relationship Id="rId49" Type="http://schemas.openxmlformats.org/officeDocument/2006/relationships/hyperlink" Target="http://base.garant.ru/12177032/" TargetMode="External"/><Relationship Id="rId10" Type="http://schemas.openxmlformats.org/officeDocument/2006/relationships/hyperlink" Target="consultantplus://offline/ref=00D2A44195F7B0ECBBA8D4EF7017F05A22A98A4A01E3CDC8153132AB155DF576B0BFB7945AB594BBA9SFM" TargetMode="External"/><Relationship Id="rId19" Type="http://schemas.openxmlformats.org/officeDocument/2006/relationships/hyperlink" Target="consultantplus://offline/ref=00D2A44195F7B0ECBBA8D4EF7017F05A22A6804406E4CDC8153132AB15A5SDM" TargetMode="External"/><Relationship Id="rId31" Type="http://schemas.openxmlformats.org/officeDocument/2006/relationships/hyperlink" Target="consultantplus://offline/ref=00D2A44195F7B0ECBBA8D4EF7017F05A22A6804406E4CDC8153132AB15A5SDM" TargetMode="External"/><Relationship Id="rId44" Type="http://schemas.openxmlformats.org/officeDocument/2006/relationships/hyperlink" Target="consultantplus://offline/ref=00D2A44195F7B0ECBBA8D4EF7017F05A22A98B4A0BE7CDC8153132AB155DF576B0BFB79058B2A9S6M" TargetMode="External"/><Relationship Id="rId52" Type="http://schemas.openxmlformats.org/officeDocument/2006/relationships/hyperlink" Target="http://base.garant.ru/12177032/" TargetMode="External"/><Relationship Id="rId4" Type="http://schemas.microsoft.com/office/2007/relationships/stylesWithEffects" Target="stylesWithEffects.xml"/><Relationship Id="rId9" Type="http://schemas.openxmlformats.org/officeDocument/2006/relationships/hyperlink" Target="consultantplus://offline/ref=00D2A44195F7B0ECBBA8D4EF7017F05A22A68E4004E1CDC8153132AB155DF576B0BFB7965CABS0M" TargetMode="External"/><Relationship Id="rId14" Type="http://schemas.openxmlformats.org/officeDocument/2006/relationships/hyperlink" Target="http://cimlyanck.donland.ru/Sarkelovskoe_sp.aspx" TargetMode="External"/><Relationship Id="rId22" Type="http://schemas.openxmlformats.org/officeDocument/2006/relationships/hyperlink" Target="consultantplus://offline/ref=00D2A44195F7B0ECBBA8CAE2667BAF5F25AAD64E06EEC29C4C6E69F64254FF21AFS7M" TargetMode="External"/><Relationship Id="rId27" Type="http://schemas.openxmlformats.org/officeDocument/2006/relationships/hyperlink" Target="consultantplus://offline/ref=00D2A44195F7B0ECBBA8D4EF7017F05A22A98B4A0BE7CDC8153132AB155DF576B0BFB7935FB0A9S0M" TargetMode="External"/><Relationship Id="rId30" Type="http://schemas.openxmlformats.org/officeDocument/2006/relationships/hyperlink" Target="consultantplus://offline/ref=00D2A44195F7B0ECBBA8D4EF7017F05A22A6804406E4CDC8153132AB15A5SDM" TargetMode="External"/><Relationship Id="rId35" Type="http://schemas.openxmlformats.org/officeDocument/2006/relationships/hyperlink" Target="consultantplus://offline/ref=00D2A44195F7B0ECBBA8D4EF7017F05A22A3894505E4CDC8153132AB155DF576B0BFB79CA5S2M" TargetMode="External"/><Relationship Id="rId43" Type="http://schemas.openxmlformats.org/officeDocument/2006/relationships/hyperlink" Target="consultantplus://offline/ref=00D2A44195F7B0ECBBA8D4EF7017F05A22A98B4A0BE7CDC8153132AB155DF576B0BFB7945AB593BCA9SBM" TargetMode="External"/><Relationship Id="rId48" Type="http://schemas.openxmlformats.org/officeDocument/2006/relationships/hyperlink" Target="http://base.garant.ru/12177032/" TargetMode="External"/><Relationship Id="rId8" Type="http://schemas.openxmlformats.org/officeDocument/2006/relationships/endnotes" Target="endnotes.xml"/><Relationship Id="rId51" Type="http://schemas.openxmlformats.org/officeDocument/2006/relationships/hyperlink" Target="http://base.garant.ru/12177032/"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A5DC7-55DB-48AB-B899-017044A1B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TotalTime>
  <Pages>1</Pages>
  <Words>11871</Words>
  <Characters>67669</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Шестопалов</dc:creator>
  <cp:lastModifiedBy>AMD</cp:lastModifiedBy>
  <cp:revision>40</cp:revision>
  <cp:lastPrinted>2016-05-24T14:06:00Z</cp:lastPrinted>
  <dcterms:created xsi:type="dcterms:W3CDTF">2015-11-25T09:02:00Z</dcterms:created>
  <dcterms:modified xsi:type="dcterms:W3CDTF">2016-05-24T14:17:00Z</dcterms:modified>
</cp:coreProperties>
</file>