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Pr="00525325" w:rsidRDefault="00207AE1" w:rsidP="00654BDF">
      <w:pPr>
        <w:spacing w:after="160"/>
      </w:pPr>
      <w:r w:rsidRPr="00525325"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4" w:rsidRPr="00525325" w:rsidRDefault="006C2103" w:rsidP="00654BDF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Start w:id="1" w:name="OLE_LINK1"/>
      <w:r w:rsidRPr="00525325">
        <w:rPr>
          <w:rFonts w:ascii="Times New Roman" w:hAnsi="Times New Roman" w:cs="Times New Roman"/>
          <w:b/>
          <w:sz w:val="28"/>
          <w:szCs w:val="28"/>
        </w:rPr>
        <w:t>Кадастровая палата рекомендует подписывать документы с помощью электронной подписи</w:t>
      </w:r>
    </w:p>
    <w:bookmarkEnd w:id="0"/>
    <w:bookmarkEnd w:id="1"/>
    <w:p w:rsidR="009675AD" w:rsidRPr="00525325" w:rsidRDefault="009E13A8" w:rsidP="009675AD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 w:rsidRPr="00525325">
        <w:rPr>
          <w:rFonts w:ascii="Times New Roman" w:eastAsia="Times New Roman" w:hAnsi="Times New Roman" w:cs="Times New Roman"/>
          <w:b/>
          <w:sz w:val="28"/>
        </w:rPr>
        <w:t xml:space="preserve">Для обеспечения </w:t>
      </w:r>
      <w:r w:rsidR="00542D73">
        <w:rPr>
          <w:rFonts w:ascii="Times New Roman" w:eastAsia="Times New Roman" w:hAnsi="Times New Roman" w:cs="Times New Roman"/>
          <w:b/>
          <w:sz w:val="28"/>
        </w:rPr>
        <w:t>безопасности</w:t>
      </w:r>
      <w:r w:rsidR="00D315A8">
        <w:rPr>
          <w:rFonts w:ascii="Times New Roman" w:eastAsia="Times New Roman" w:hAnsi="Times New Roman" w:cs="Times New Roman"/>
          <w:b/>
          <w:sz w:val="28"/>
        </w:rPr>
        <w:t xml:space="preserve"> жизни и здоровья</w:t>
      </w:r>
      <w:r w:rsidR="00CD6034">
        <w:rPr>
          <w:rFonts w:ascii="Times New Roman" w:eastAsia="Times New Roman" w:hAnsi="Times New Roman" w:cs="Times New Roman"/>
          <w:b/>
          <w:sz w:val="28"/>
        </w:rPr>
        <w:t xml:space="preserve"> граждан</w:t>
      </w:r>
      <w:r w:rsidR="00542D73">
        <w:rPr>
          <w:rFonts w:ascii="Times New Roman" w:eastAsia="Times New Roman" w:hAnsi="Times New Roman" w:cs="Times New Roman"/>
          <w:b/>
          <w:sz w:val="28"/>
        </w:rPr>
        <w:t xml:space="preserve"> в условиях пандемии</w:t>
      </w:r>
      <w:r w:rsidR="00D315A8">
        <w:rPr>
          <w:rFonts w:ascii="Times New Roman" w:eastAsia="Times New Roman" w:hAnsi="Times New Roman" w:cs="Times New Roman"/>
          <w:b/>
          <w:sz w:val="28"/>
        </w:rPr>
        <w:t>,</w:t>
      </w:r>
      <w:r w:rsidR="00542D7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 xml:space="preserve">в целях снижения </w:t>
      </w:r>
      <w:r w:rsidR="00D315A8">
        <w:rPr>
          <w:rFonts w:ascii="Times New Roman" w:eastAsia="Times New Roman" w:hAnsi="Times New Roman" w:cs="Times New Roman"/>
          <w:b/>
          <w:sz w:val="28"/>
        </w:rPr>
        <w:t xml:space="preserve">физических </w:t>
      </w:r>
      <w:r w:rsidR="00CD6034">
        <w:rPr>
          <w:rFonts w:ascii="Times New Roman" w:eastAsia="Times New Roman" w:hAnsi="Times New Roman" w:cs="Times New Roman"/>
          <w:b/>
          <w:sz w:val="28"/>
        </w:rPr>
        <w:t>контактов</w:t>
      </w:r>
      <w:r w:rsidRPr="00525325">
        <w:rPr>
          <w:rFonts w:ascii="Times New Roman" w:eastAsia="Times New Roman" w:hAnsi="Times New Roman" w:cs="Times New Roman"/>
          <w:b/>
          <w:sz w:val="28"/>
        </w:rPr>
        <w:t>, Кадастровая палата рекомендует</w:t>
      </w:r>
      <w:r w:rsidR="00B70F19" w:rsidRPr="005253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>подписывать различные документы</w:t>
      </w:r>
      <w:r w:rsidR="00CD6034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B70F19" w:rsidRPr="00525325">
        <w:rPr>
          <w:rFonts w:ascii="Times New Roman" w:eastAsia="Times New Roman" w:hAnsi="Times New Roman" w:cs="Times New Roman"/>
          <w:b/>
          <w:sz w:val="28"/>
        </w:rPr>
        <w:t>в том числе при сделках с недвижимостью</w:t>
      </w:r>
      <w:r w:rsidR="00CD6034">
        <w:rPr>
          <w:rFonts w:ascii="Times New Roman" w:eastAsia="Times New Roman" w:hAnsi="Times New Roman" w:cs="Times New Roman"/>
          <w:b/>
          <w:sz w:val="28"/>
        </w:rPr>
        <w:t>,</w:t>
      </w:r>
      <w:r w:rsidR="00B70F19" w:rsidRPr="005253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>в электронном виде с помощью электронной подписи.</w:t>
      </w:r>
      <w:r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>Получить сертификат электронной подписи можно в созданном на базе</w:t>
      </w:r>
      <w:r w:rsidR="00CB27E7" w:rsidRPr="00525325">
        <w:rPr>
          <w:rFonts w:ascii="Times New Roman" w:eastAsia="Times New Roman" w:hAnsi="Times New Roman" w:cs="Times New Roman"/>
          <w:b/>
          <w:sz w:val="28"/>
        </w:rPr>
        <w:t xml:space="preserve"> Федеральной кадастровой палаты </w:t>
      </w:r>
      <w:r w:rsidR="00CB27E7" w:rsidRPr="00525325">
        <w:rPr>
          <w:rFonts w:ascii="Times New Roman" w:hAnsi="Times New Roman" w:cs="Times New Roman"/>
          <w:b/>
          <w:sz w:val="28"/>
        </w:rPr>
        <w:t>Удостоверяющ</w:t>
      </w:r>
      <w:r w:rsidRPr="00525325">
        <w:rPr>
          <w:rFonts w:ascii="Times New Roman" w:hAnsi="Times New Roman" w:cs="Times New Roman"/>
          <w:b/>
          <w:sz w:val="28"/>
        </w:rPr>
        <w:t>ем</w:t>
      </w:r>
      <w:r w:rsidR="00CB27E7" w:rsidRPr="00525325">
        <w:rPr>
          <w:rFonts w:ascii="Times New Roman" w:hAnsi="Times New Roman" w:cs="Times New Roman"/>
          <w:b/>
          <w:sz w:val="28"/>
        </w:rPr>
        <w:t xml:space="preserve"> цент</w:t>
      </w:r>
      <w:r w:rsidR="00B6018F" w:rsidRPr="00525325">
        <w:rPr>
          <w:rFonts w:ascii="Times New Roman" w:hAnsi="Times New Roman" w:cs="Times New Roman"/>
          <w:b/>
          <w:sz w:val="28"/>
        </w:rPr>
        <w:t>ре</w:t>
      </w:r>
      <w:r w:rsidR="00CB27E7" w:rsidRPr="00525325">
        <w:rPr>
          <w:rFonts w:ascii="Times New Roman" w:eastAsia="Times New Roman" w:hAnsi="Times New Roman" w:cs="Times New Roman"/>
          <w:b/>
          <w:sz w:val="28"/>
        </w:rPr>
        <w:t>.</w:t>
      </w:r>
      <w:r w:rsidR="006C2103" w:rsidRPr="00525325">
        <w:rPr>
          <w:rFonts w:ascii="Times New Roman" w:eastAsia="Times New Roman" w:hAnsi="Times New Roman" w:cs="Times New Roman"/>
          <w:b/>
          <w:sz w:val="28"/>
        </w:rPr>
        <w:t xml:space="preserve"> Несмотря на временное изменение некоторыми ведомствами формата работы с гражданами 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6C2103" w:rsidRPr="00525325">
        <w:rPr>
          <w:rFonts w:ascii="Times New Roman" w:eastAsia="Times New Roman" w:hAnsi="Times New Roman" w:cs="Times New Roman"/>
          <w:b/>
          <w:sz w:val="28"/>
        </w:rPr>
        <w:t>период с 6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 xml:space="preserve"> по 30 апреля, Удостоверяющий центр </w:t>
      </w:r>
      <w:r w:rsidRPr="00525325">
        <w:rPr>
          <w:rFonts w:ascii="Times New Roman" w:eastAsia="Times New Roman" w:hAnsi="Times New Roman" w:cs="Times New Roman"/>
          <w:b/>
          <w:sz w:val="28"/>
        </w:rPr>
        <w:t xml:space="preserve">ФКП 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>свою деятельность не приостанавливает</w:t>
      </w:r>
      <w:r w:rsidRPr="00525325">
        <w:rPr>
          <w:rFonts w:ascii="Times New Roman" w:eastAsia="Times New Roman" w:hAnsi="Times New Roman" w:cs="Times New Roman"/>
          <w:b/>
          <w:sz w:val="28"/>
        </w:rPr>
        <w:t xml:space="preserve"> и формат работы не меняет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>.</w:t>
      </w:r>
    </w:p>
    <w:p w:rsidR="00D93B55" w:rsidRPr="00525325" w:rsidRDefault="009675AD" w:rsidP="00D8665A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525325">
        <w:rPr>
          <w:rFonts w:ascii="Times New Roman" w:eastAsia="Times New Roman" w:hAnsi="Times New Roman" w:cs="Times New Roman"/>
          <w:sz w:val="28"/>
        </w:rPr>
        <w:t xml:space="preserve">Чтобы получить сертификат электронной подписи, нужно зарегистрироваться на </w:t>
      </w:r>
      <w:hyperlink r:id="rId6" w:history="1">
        <w:r w:rsidRPr="00525325">
          <w:rPr>
            <w:rStyle w:val="a5"/>
            <w:rFonts w:ascii="Times New Roman" w:eastAsia="Times New Roman" w:hAnsi="Times New Roman" w:cs="Times New Roman"/>
            <w:sz w:val="28"/>
          </w:rPr>
          <w:t>сайте Удостоверяющего центра</w:t>
        </w:r>
      </w:hyperlink>
      <w:r w:rsidRPr="00525325">
        <w:rPr>
          <w:rFonts w:ascii="Times New Roman" w:eastAsia="Times New Roman" w:hAnsi="Times New Roman" w:cs="Times New Roman"/>
          <w:sz w:val="28"/>
        </w:rPr>
        <w:t xml:space="preserve">, подать запрос в «Личном кабинете» и оплатить услугу. Далее необходимо </w:t>
      </w:r>
      <w:r w:rsidR="009E13A8" w:rsidRPr="00525325">
        <w:rPr>
          <w:rFonts w:ascii="Times New Roman" w:eastAsia="Times New Roman" w:hAnsi="Times New Roman" w:cs="Times New Roman"/>
          <w:sz w:val="28"/>
        </w:rPr>
        <w:t>пройти процедуру удостоверения</w:t>
      </w:r>
      <w:r w:rsidRPr="00525325">
        <w:rPr>
          <w:rFonts w:ascii="Times New Roman" w:eastAsia="Times New Roman" w:hAnsi="Times New Roman" w:cs="Times New Roman"/>
          <w:sz w:val="28"/>
        </w:rPr>
        <w:t xml:space="preserve"> личност</w:t>
      </w:r>
      <w:r w:rsidR="009E13A8" w:rsidRPr="00525325">
        <w:rPr>
          <w:rFonts w:ascii="Times New Roman" w:eastAsia="Times New Roman" w:hAnsi="Times New Roman" w:cs="Times New Roman"/>
          <w:sz w:val="28"/>
        </w:rPr>
        <w:t>и</w:t>
      </w:r>
      <w:r w:rsidRPr="00525325">
        <w:rPr>
          <w:rFonts w:ascii="Times New Roman" w:eastAsia="Times New Roman" w:hAnsi="Times New Roman" w:cs="Times New Roman"/>
          <w:sz w:val="28"/>
        </w:rPr>
        <w:t xml:space="preserve"> в пункте оказания услуги. </w:t>
      </w:r>
      <w:r w:rsidR="00542D73">
        <w:rPr>
          <w:rFonts w:ascii="Times New Roman" w:eastAsia="Times New Roman" w:hAnsi="Times New Roman" w:cs="Times New Roman"/>
          <w:sz w:val="28"/>
        </w:rPr>
        <w:t xml:space="preserve">Это необходимая процедура, подтверждающая получение электронной подписи именно </w:t>
      </w:r>
      <w:r w:rsidR="00CD6034">
        <w:rPr>
          <w:rFonts w:ascii="Times New Roman" w:eastAsia="Times New Roman" w:hAnsi="Times New Roman" w:cs="Times New Roman"/>
          <w:sz w:val="28"/>
        </w:rPr>
        <w:t>ее владельцем. Для</w:t>
      </w:r>
      <w:r w:rsidRPr="00525325">
        <w:rPr>
          <w:rFonts w:ascii="Times New Roman" w:eastAsia="Times New Roman" w:hAnsi="Times New Roman" w:cs="Times New Roman"/>
          <w:sz w:val="28"/>
        </w:rPr>
        <w:t xml:space="preserve"> удобства граждан, а также для минимизации их контактов с другими людьми, Кадастровая палата </w:t>
      </w:r>
      <w:r w:rsidR="00525325">
        <w:rPr>
          <w:rFonts w:ascii="Times New Roman" w:eastAsia="Times New Roman" w:hAnsi="Times New Roman" w:cs="Times New Roman"/>
          <w:sz w:val="28"/>
        </w:rPr>
        <w:t>ввела</w:t>
      </w:r>
      <w:r w:rsidRPr="00525325">
        <w:rPr>
          <w:rFonts w:ascii="Times New Roman" w:eastAsia="Times New Roman" w:hAnsi="Times New Roman" w:cs="Times New Roman"/>
          <w:sz w:val="28"/>
        </w:rPr>
        <w:t xml:space="preserve"> предварительную запись на процедуру в офисах ведомства.</w:t>
      </w:r>
      <w:r w:rsidR="009E13A8" w:rsidRPr="00525325">
        <w:rPr>
          <w:rFonts w:ascii="Times New Roman" w:eastAsia="Times New Roman" w:hAnsi="Times New Roman" w:cs="Times New Roman"/>
          <w:sz w:val="28"/>
        </w:rPr>
        <w:t xml:space="preserve"> Д</w:t>
      </w:r>
      <w:r w:rsidRPr="00525325">
        <w:rPr>
          <w:rFonts w:ascii="Times New Roman" w:eastAsia="Times New Roman" w:hAnsi="Times New Roman" w:cs="Times New Roman"/>
          <w:sz w:val="28"/>
        </w:rPr>
        <w:t>ля уточнения возможной даты и времени приема для проведения процедуры удостоверения личности</w:t>
      </w:r>
      <w:r w:rsidR="009E13A8" w:rsidRPr="00525325">
        <w:rPr>
          <w:rFonts w:ascii="Times New Roman" w:eastAsia="Times New Roman" w:hAnsi="Times New Roman" w:cs="Times New Roman"/>
          <w:sz w:val="28"/>
        </w:rPr>
        <w:t xml:space="preserve"> с заявителем связывается сотрудник Удостоверяющего центра</w:t>
      </w:r>
      <w:r w:rsidR="00D8665A" w:rsidRPr="00525325">
        <w:rPr>
          <w:rFonts w:ascii="Times New Roman" w:eastAsia="Times New Roman" w:hAnsi="Times New Roman" w:cs="Times New Roman"/>
          <w:sz w:val="28"/>
        </w:rPr>
        <w:t>. Во время прохождения процедуры сотрудниками Удостоверяющего центра соблюдаются все меры предупредительного характера, в том числе они обеспечиваются средствами индивидуальной защиты.</w:t>
      </w:r>
    </w:p>
    <w:p w:rsidR="00D8665A" w:rsidRPr="00525325" w:rsidRDefault="00D8665A" w:rsidP="00D8665A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525325">
        <w:rPr>
          <w:rFonts w:ascii="Times New Roman" w:eastAsia="Times New Roman" w:hAnsi="Times New Roman" w:cs="Times New Roman"/>
          <w:sz w:val="28"/>
        </w:rPr>
        <w:t xml:space="preserve">Между тем, в разных регионах порядок </w:t>
      </w:r>
      <w:r w:rsidR="001B7C36" w:rsidRPr="00525325">
        <w:rPr>
          <w:rFonts w:ascii="Times New Roman" w:eastAsia="Times New Roman" w:hAnsi="Times New Roman" w:cs="Times New Roman"/>
          <w:sz w:val="28"/>
        </w:rPr>
        <w:t>работы Удостоверяющего центра</w:t>
      </w:r>
      <w:r w:rsidRPr="00525325">
        <w:rPr>
          <w:rFonts w:ascii="Times New Roman" w:eastAsia="Times New Roman" w:hAnsi="Times New Roman" w:cs="Times New Roman"/>
          <w:sz w:val="28"/>
        </w:rPr>
        <w:t xml:space="preserve"> может незначительно различаться. Рекомендуем заранее уточнять информацию в офисе Удостоверяющего центра вашего региона. Контакты центра можно найти на сайте Федеральной кадастровой палаты во вкладке </w:t>
      </w:r>
      <w:hyperlink r:id="rId7" w:history="1">
        <w:r w:rsidRPr="00525325">
          <w:rPr>
            <w:rStyle w:val="a5"/>
            <w:rFonts w:ascii="Times New Roman" w:eastAsia="Times New Roman" w:hAnsi="Times New Roman" w:cs="Times New Roman"/>
            <w:sz w:val="28"/>
          </w:rPr>
          <w:t>«Обратная связь»</w:t>
        </w:r>
      </w:hyperlink>
      <w:r w:rsidRPr="00525325">
        <w:rPr>
          <w:rFonts w:ascii="Times New Roman" w:eastAsia="Times New Roman" w:hAnsi="Times New Roman" w:cs="Times New Roman"/>
          <w:sz w:val="28"/>
        </w:rPr>
        <w:t>.</w:t>
      </w:r>
    </w:p>
    <w:p w:rsidR="009675AD" w:rsidRPr="00525325" w:rsidRDefault="009675AD" w:rsidP="003D4287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eastAsia="Times New Roman" w:hAnsi="Times New Roman" w:cs="Times New Roman"/>
          <w:sz w:val="28"/>
        </w:rPr>
        <w:lastRenderedPageBreak/>
        <w:t>Усиленная квалифицированная электронная подпись – аналог собственноручной подписи, имеющий юридическую силу и действит</w:t>
      </w:r>
      <w:r w:rsidRPr="00525325">
        <w:rPr>
          <w:rFonts w:ascii="Times New Roman" w:hAnsi="Times New Roman" w:cs="Times New Roman"/>
          <w:sz w:val="28"/>
          <w:szCs w:val="28"/>
        </w:rPr>
        <w:t xml:space="preserve">ельный на всей территории страны. С помощью сертификата электронной подписи можно в режиме онлайн и не выходя из дома зарегистрировать права собственности на объект недвижимости, получить сведения из ЕГРН, ИНН, заполнить анкету для переоформления паспорта, отследить штрафы ГИБДД, подать заявление для поступления в вуз и </w:t>
      </w:r>
      <w:r w:rsidR="00542D73">
        <w:rPr>
          <w:rFonts w:ascii="Times New Roman" w:hAnsi="Times New Roman" w:cs="Times New Roman"/>
          <w:sz w:val="28"/>
          <w:szCs w:val="28"/>
        </w:rPr>
        <w:t>получить многие другие государственные услуги</w:t>
      </w:r>
      <w:r w:rsidRPr="00525325">
        <w:rPr>
          <w:rFonts w:ascii="Times New Roman" w:hAnsi="Times New Roman" w:cs="Times New Roman"/>
          <w:sz w:val="28"/>
          <w:szCs w:val="28"/>
        </w:rPr>
        <w:t>.</w:t>
      </w:r>
    </w:p>
    <w:p w:rsidR="005C6D54" w:rsidRPr="00525325" w:rsidRDefault="003D4287" w:rsidP="003D4287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eastAsia="Times New Roman" w:hAnsi="Times New Roman" w:cs="Times New Roman"/>
          <w:sz w:val="28"/>
        </w:rPr>
        <w:t>Д</w:t>
      </w:r>
      <w:r w:rsidR="00CB27E7" w:rsidRPr="00525325">
        <w:rPr>
          <w:rFonts w:ascii="Times New Roman" w:eastAsia="Times New Roman" w:hAnsi="Times New Roman" w:cs="Times New Roman"/>
          <w:sz w:val="28"/>
        </w:rPr>
        <w:t xml:space="preserve">ля создания сертификата электронной подписи вам потребуется предоставить </w:t>
      </w:r>
      <w:r w:rsidR="005C6D54" w:rsidRPr="00525325">
        <w:rPr>
          <w:rFonts w:ascii="Times New Roman" w:eastAsia="Times New Roman" w:hAnsi="Times New Roman" w:cs="Times New Roman"/>
          <w:sz w:val="28"/>
        </w:rPr>
        <w:t>пакет документов, в который входят</w:t>
      </w:r>
      <w:r w:rsidR="00A5292B" w:rsidRPr="00525325">
        <w:rPr>
          <w:rFonts w:ascii="Times New Roman" w:eastAsia="Times New Roman" w:hAnsi="Times New Roman" w:cs="Times New Roman"/>
          <w:sz w:val="28"/>
        </w:rPr>
        <w:t xml:space="preserve"> оригиналы документов</w:t>
      </w:r>
      <w:r w:rsidR="005C6D54" w:rsidRPr="00525325">
        <w:rPr>
          <w:rFonts w:ascii="Times New Roman" w:eastAsia="Times New Roman" w:hAnsi="Times New Roman" w:cs="Times New Roman"/>
          <w:sz w:val="28"/>
        </w:rPr>
        <w:t>: паспорт, СНИЛС – страховое свидетельство обязательного пенсионного страхования, ИНН – индивидуальный номер налогоплательщика.</w:t>
      </w:r>
      <w:r w:rsidR="00CB27E7"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И</w:t>
      </w:r>
      <w:r w:rsidR="005C6D54" w:rsidRPr="00525325">
        <w:rPr>
          <w:rFonts w:ascii="Times New Roman" w:eastAsia="Times New Roman" w:hAnsi="Times New Roman" w:cs="Times New Roman"/>
          <w:sz w:val="28"/>
        </w:rPr>
        <w:t>ндивидуальны</w:t>
      </w:r>
      <w:r w:rsidR="00CB27E7" w:rsidRPr="00525325">
        <w:rPr>
          <w:rFonts w:ascii="Times New Roman" w:eastAsia="Times New Roman" w:hAnsi="Times New Roman" w:cs="Times New Roman"/>
          <w:sz w:val="28"/>
        </w:rPr>
        <w:t>е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предпринимател</w:t>
      </w:r>
      <w:r w:rsidR="00CB27E7" w:rsidRPr="00525325">
        <w:rPr>
          <w:rFonts w:ascii="Times New Roman" w:eastAsia="Times New Roman" w:hAnsi="Times New Roman" w:cs="Times New Roman"/>
          <w:sz w:val="28"/>
        </w:rPr>
        <w:t>и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 xml:space="preserve">также предоставляют 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основной государственный регистрационный номер записи о государственной регистрации физлица в качестве </w:t>
      </w:r>
      <w:r w:rsidR="00CB27E7" w:rsidRPr="00525325">
        <w:rPr>
          <w:rFonts w:ascii="Times New Roman" w:eastAsia="Times New Roman" w:hAnsi="Times New Roman" w:cs="Times New Roman"/>
          <w:sz w:val="28"/>
        </w:rPr>
        <w:t>ИП, п</w:t>
      </w:r>
      <w:r w:rsidR="005C6D54" w:rsidRPr="00525325">
        <w:rPr>
          <w:rFonts w:ascii="Times New Roman" w:eastAsia="Times New Roman" w:hAnsi="Times New Roman" w:cs="Times New Roman"/>
          <w:sz w:val="28"/>
        </w:rPr>
        <w:t>редставител</w:t>
      </w:r>
      <w:r w:rsidR="00CB27E7" w:rsidRPr="00525325">
        <w:rPr>
          <w:rFonts w:ascii="Times New Roman" w:eastAsia="Times New Roman" w:hAnsi="Times New Roman" w:cs="Times New Roman"/>
          <w:sz w:val="28"/>
        </w:rPr>
        <w:t>ь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C6D54" w:rsidRPr="00525325">
        <w:rPr>
          <w:rFonts w:ascii="Times New Roman" w:eastAsia="Times New Roman" w:hAnsi="Times New Roman" w:cs="Times New Roman"/>
          <w:sz w:val="28"/>
        </w:rPr>
        <w:t>юрлица</w:t>
      </w:r>
      <w:proofErr w:type="spellEnd"/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–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документы</w:t>
      </w:r>
      <w:r w:rsidR="005C6D54" w:rsidRPr="00525325">
        <w:rPr>
          <w:rFonts w:ascii="Times New Roman" w:eastAsia="Times New Roman" w:hAnsi="Times New Roman" w:cs="Times New Roman"/>
          <w:sz w:val="28"/>
        </w:rPr>
        <w:t>, которые подтверждают полномочия на действия от имени юридического лица.</w:t>
      </w:r>
    </w:p>
    <w:p w:rsidR="003D4287" w:rsidRPr="00525325" w:rsidRDefault="005C6D54" w:rsidP="00B70F19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hAnsi="Times New Roman" w:cs="Times New Roman"/>
          <w:sz w:val="28"/>
          <w:szCs w:val="28"/>
        </w:rPr>
        <w:t xml:space="preserve">Удостоверяющий центр Федеральной кадастровой палаты начал работу в июле 2016 года. </w:t>
      </w:r>
      <w:r w:rsidR="00525325">
        <w:rPr>
          <w:rFonts w:ascii="Times New Roman" w:hAnsi="Times New Roman" w:cs="Times New Roman"/>
          <w:sz w:val="28"/>
          <w:szCs w:val="28"/>
        </w:rPr>
        <w:t>За время работы выдано</w:t>
      </w:r>
      <w:r w:rsidRPr="00525325">
        <w:rPr>
          <w:rFonts w:ascii="Times New Roman" w:hAnsi="Times New Roman" w:cs="Times New Roman"/>
          <w:sz w:val="28"/>
          <w:szCs w:val="28"/>
        </w:rPr>
        <w:t xml:space="preserve"> более 125 тысяч сертификатов квалифицированной электронной подписи. Подробнее об </w:t>
      </w:r>
      <w:hyperlink r:id="rId8" w:tgtFrame="_blank" w:history="1">
        <w:r w:rsidRPr="00525325">
          <w:rPr>
            <w:rFonts w:ascii="Times New Roman" w:hAnsi="Times New Roman" w:cs="Times New Roman"/>
            <w:sz w:val="28"/>
            <w:szCs w:val="28"/>
          </w:rPr>
          <w:t>Удостоверяющем центре Федеральной кадастровой палаты</w:t>
        </w:r>
      </w:hyperlink>
      <w:r w:rsidR="00B70F19" w:rsidRPr="00525325">
        <w:rPr>
          <w:rFonts w:ascii="Times New Roman" w:hAnsi="Times New Roman" w:cs="Times New Roman"/>
          <w:sz w:val="28"/>
          <w:szCs w:val="28"/>
        </w:rPr>
        <w:t xml:space="preserve"> можно узнать н</w:t>
      </w:r>
      <w:r w:rsidRPr="00525325">
        <w:rPr>
          <w:rFonts w:ascii="Times New Roman" w:hAnsi="Times New Roman" w:cs="Times New Roman"/>
          <w:sz w:val="28"/>
          <w:szCs w:val="28"/>
        </w:rPr>
        <w:t xml:space="preserve">а </w:t>
      </w:r>
      <w:hyperlink r:id="rId9" w:history="1">
        <w:r w:rsidRPr="00525325">
          <w:rPr>
            <w:rStyle w:val="a5"/>
            <w:rFonts w:ascii="Times New Roman" w:hAnsi="Times New Roman" w:cs="Times New Roman"/>
            <w:sz w:val="28"/>
            <w:szCs w:val="28"/>
          </w:rPr>
          <w:t>сайте</w:t>
        </w:r>
      </w:hyperlink>
      <w:r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="00B70F19" w:rsidRPr="00525325">
        <w:rPr>
          <w:rFonts w:ascii="Times New Roman" w:hAnsi="Times New Roman" w:cs="Times New Roman"/>
          <w:sz w:val="28"/>
          <w:szCs w:val="28"/>
        </w:rPr>
        <w:t>ведомства</w:t>
      </w:r>
      <w:r w:rsidRPr="00525325">
        <w:rPr>
          <w:rFonts w:ascii="Times New Roman" w:hAnsi="Times New Roman" w:cs="Times New Roman"/>
          <w:sz w:val="28"/>
          <w:szCs w:val="28"/>
        </w:rPr>
        <w:t>.</w:t>
      </w:r>
    </w:p>
    <w:p w:rsidR="006C2103" w:rsidRDefault="005C6D54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hAnsi="Times New Roman" w:cs="Times New Roman"/>
          <w:sz w:val="28"/>
          <w:szCs w:val="28"/>
        </w:rPr>
        <w:t xml:space="preserve">Напомним, что в связи с ограничением приема документов в Многофункциональных центрах (МФЦ) Федеральная кадастровая палата для удобства граждан открыла </w:t>
      </w:r>
      <w:hyperlink r:id="rId10" w:history="1">
        <w:r w:rsidRPr="00525325">
          <w:rPr>
            <w:rStyle w:val="a5"/>
            <w:rFonts w:ascii="Times New Roman" w:hAnsi="Times New Roman" w:cs="Times New Roman"/>
            <w:sz w:val="28"/>
            <w:szCs w:val="28"/>
          </w:rPr>
          <w:t>специальную линию</w:t>
        </w:r>
      </w:hyperlink>
      <w:r w:rsidRPr="00525325">
        <w:rPr>
          <w:rFonts w:ascii="Times New Roman" w:hAnsi="Times New Roman" w:cs="Times New Roman"/>
          <w:sz w:val="28"/>
          <w:szCs w:val="28"/>
        </w:rPr>
        <w:t xml:space="preserve"> для предварительной записи на подачу документов. Так, по предварительной записи в офисах ведомства можно подать документы для учетно-регистрационных операций по экстерриториальному принципу.</w:t>
      </w:r>
    </w:p>
    <w:p w:rsidR="00811E73" w:rsidRDefault="00811E7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E73" w:rsidRDefault="00811E73" w:rsidP="00BC08D3">
      <w:pPr>
        <w:spacing w:after="16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</w:t>
      </w:r>
    </w:p>
    <w:p w:rsidR="00811E73" w:rsidRDefault="00811E73" w:rsidP="00BC08D3">
      <w:pPr>
        <w:spacing w:after="1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E73">
        <w:rPr>
          <w:rFonts w:ascii="Times New Roman" w:hAnsi="Times New Roman" w:cs="Times New Roman"/>
          <w:b/>
          <w:sz w:val="28"/>
          <w:szCs w:val="28"/>
        </w:rPr>
        <w:t>Для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26" w:type="dxa"/>
        <w:tblInd w:w="93" w:type="dxa"/>
        <w:tblLook w:val="04A0"/>
      </w:tblPr>
      <w:tblGrid>
        <w:gridCol w:w="500"/>
        <w:gridCol w:w="46"/>
        <w:gridCol w:w="2814"/>
        <w:gridCol w:w="186"/>
        <w:gridCol w:w="2874"/>
        <w:gridCol w:w="1266"/>
        <w:gridCol w:w="614"/>
        <w:gridCol w:w="1026"/>
      </w:tblGrid>
      <w:tr w:rsidR="00BC08D3" w:rsidRPr="00BC08D3" w:rsidTr="00BC08D3">
        <w:trPr>
          <w:gridAfter w:val="1"/>
          <w:wAfter w:w="1026" w:type="dxa"/>
          <w:trHeight w:val="11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офисов </w:t>
            </w: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филиала ФГБУ "ФКП Росреестра" по Ростовской области, непосредственно оказывающих услугу Удостоверяющего центра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территориального отдела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офисов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телефоны офисов</w:t>
            </w:r>
          </w:p>
        </w:tc>
      </w:tr>
      <w:tr w:rsidR="00BC08D3" w:rsidRPr="00BC08D3" w:rsidTr="00BC08D3">
        <w:trPr>
          <w:gridAfter w:val="1"/>
          <w:wAfter w:w="1026" w:type="dxa"/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Межрайонный отдел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Ростов-на-Дону, ул. Береговая, 11/1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</w:t>
            </w:r>
          </w:p>
        </w:tc>
      </w:tr>
      <w:tr w:rsidR="00BC08D3" w:rsidRPr="00BC08D3" w:rsidTr="00BC08D3">
        <w:trPr>
          <w:gridAfter w:val="1"/>
          <w:wAfter w:w="1026" w:type="dxa"/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3 в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Новочеркасске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овочеркасск,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пр.Баклановский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96/2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4510 или 4515</w:t>
            </w:r>
          </w:p>
        </w:tc>
      </w:tr>
      <w:tr w:rsidR="00BC08D3" w:rsidRPr="00BC08D3" w:rsidTr="00BC08D3">
        <w:trPr>
          <w:gridAfter w:val="1"/>
          <w:wAfter w:w="1026" w:type="dxa"/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7 в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Батайске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Батайск, ул. Энгельса, 172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4450 или 4456</w:t>
            </w:r>
          </w:p>
        </w:tc>
      </w:tr>
      <w:tr w:rsidR="00BC08D3" w:rsidRPr="00BC08D3" w:rsidTr="00BC08D3">
        <w:trPr>
          <w:gridAfter w:val="1"/>
          <w:wAfter w:w="1026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4 в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Волгодонске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Волгодонск, ул. Ленина, д.72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4080 или 4460</w:t>
            </w:r>
          </w:p>
        </w:tc>
      </w:tr>
      <w:tr w:rsidR="00BC08D3" w:rsidRPr="00BC08D3" w:rsidTr="00BC08D3">
        <w:trPr>
          <w:gridAfter w:val="1"/>
          <w:wAfter w:w="1026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2 в г. </w:t>
            </w:r>
            <w:proofErr w:type="spellStart"/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Каменск-Шахтинском</w:t>
            </w:r>
            <w:proofErr w:type="spellEnd"/>
            <w:proofErr w:type="gramEnd"/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Каменск-Шахтинский, пр. Карла Маркса, 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4500</w:t>
            </w:r>
          </w:p>
        </w:tc>
      </w:tr>
      <w:tr w:rsidR="00BC08D3" w:rsidRPr="00BC08D3" w:rsidTr="00BC08D3">
        <w:trPr>
          <w:gridAfter w:val="1"/>
          <w:wAfter w:w="1026" w:type="dxa"/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8 в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Таганроге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аганрог, ул. Осипенко, 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4533 или 4535</w:t>
            </w:r>
          </w:p>
        </w:tc>
      </w:tr>
      <w:tr w:rsidR="00BC08D3" w:rsidRPr="00BC08D3" w:rsidTr="00BC08D3">
        <w:trPr>
          <w:gridAfter w:val="1"/>
          <w:wAfter w:w="1026" w:type="dxa"/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3 в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Шахты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Шахты, ул.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,187/189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4548 или 4549</w:t>
            </w:r>
          </w:p>
        </w:tc>
      </w:tr>
      <w:tr w:rsidR="00BC08D3" w:rsidRPr="00BC08D3" w:rsidTr="00BC08D3">
        <w:trPr>
          <w:gridAfter w:val="1"/>
          <w:wAfter w:w="1026" w:type="dxa"/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3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Аксайском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Аксай, ул. Луначарского, 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4020 или 4021</w:t>
            </w:r>
          </w:p>
        </w:tc>
      </w:tr>
      <w:tr w:rsidR="00BC08D3" w:rsidRPr="00BC08D3" w:rsidTr="00BC08D3">
        <w:trPr>
          <w:gridAfter w:val="1"/>
          <w:wAfter w:w="1026" w:type="dxa"/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2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Белая Калитва, ул. Калинина, 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4040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5 в Константиновском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Константиновск, ул.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4170</w:t>
            </w:r>
          </w:p>
        </w:tc>
      </w:tr>
      <w:tr w:rsidR="00BC08D3" w:rsidRPr="00BC08D3" w:rsidTr="00BC08D3">
        <w:trPr>
          <w:gridAfter w:val="1"/>
          <w:wAfter w:w="1026" w:type="dxa"/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3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Красный Сулин, ул. Ленина, 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4182 или 4183</w:t>
            </w:r>
          </w:p>
        </w:tc>
      </w:tr>
      <w:tr w:rsidR="00BC08D3" w:rsidRPr="00BC08D3" w:rsidTr="00BC08D3">
        <w:trPr>
          <w:gridAfter w:val="1"/>
          <w:wAfter w:w="1026" w:type="dxa"/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6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Сальском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Сальск, ул. Кирова, 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4340 или 4341</w:t>
            </w:r>
          </w:p>
        </w:tc>
      </w:tr>
      <w:tr w:rsidR="00BC08D3" w:rsidRPr="00BC08D3" w:rsidTr="00BC08D3">
        <w:trPr>
          <w:gridAfter w:val="1"/>
          <w:wAfter w:w="1026" w:type="dxa"/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5 в Семикаракорском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емикаракорск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5-й, 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4350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1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Чертково, ул.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Петровского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4420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2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Миллерово ул. М. Горького, 23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4220</w:t>
            </w:r>
          </w:p>
        </w:tc>
      </w:tr>
      <w:tr w:rsidR="00BC08D3" w:rsidRPr="00BC08D3" w:rsidTr="00BC08D3">
        <w:trPr>
          <w:trHeight w:val="1080"/>
        </w:trPr>
        <w:tc>
          <w:tcPr>
            <w:tcW w:w="7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офисов приема-выдачи документов филиала ФГБУ "ФКП Росреестра" по Ростовской области, в которых  осуществляется прием документов  по экстерриториальному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ринципу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08D3" w:rsidRPr="00BC08D3" w:rsidTr="00BC08D3">
        <w:trPr>
          <w:trHeight w:val="66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отдела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Адрес офиса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Телефон офиса</w:t>
            </w:r>
          </w:p>
        </w:tc>
      </w:tr>
      <w:tr w:rsidR="00BC08D3" w:rsidRPr="00BC08D3" w:rsidTr="00BC08D3">
        <w:trPr>
          <w:trHeight w:val="52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Межрайонный отдел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Ростов-на-Дону, ул. Береговая, 11/1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</w:t>
            </w:r>
          </w:p>
        </w:tc>
      </w:tr>
      <w:tr w:rsidR="00BC08D3" w:rsidRPr="00BC08D3" w:rsidTr="00BC08D3">
        <w:trPr>
          <w:trHeight w:val="6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1                                   (по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Обливскому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ст. Обливская,  ул. Ленина, 103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4270</w:t>
            </w:r>
          </w:p>
        </w:tc>
      </w:tr>
      <w:tr w:rsidR="00BC08D3" w:rsidRPr="00BC08D3" w:rsidTr="00BC08D3">
        <w:trPr>
          <w:trHeight w:val="63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2                   (по г. Донецку)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г. Донецк, </w:t>
            </w: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3-й микрорайон, 26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4480</w:t>
            </w:r>
          </w:p>
        </w:tc>
      </w:tr>
      <w:tr w:rsidR="00BC08D3" w:rsidRPr="00BC08D3" w:rsidTr="00BC08D3">
        <w:trPr>
          <w:trHeight w:val="70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2                                   (по г. </w:t>
            </w:r>
            <w:proofErr w:type="spellStart"/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Каменск-Шахтинскому</w:t>
            </w:r>
            <w:proofErr w:type="spellEnd"/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г. Каменск-Шахтинский,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Карла Маркса, 12.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4500</w:t>
            </w:r>
          </w:p>
        </w:tc>
      </w:tr>
      <w:tr w:rsidR="00BC08D3" w:rsidRPr="00BC08D3" w:rsidTr="00BC08D3">
        <w:trPr>
          <w:trHeight w:val="67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4                                 (по Орловскому району)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пос. Орловский,  ул. М. Горького, 60а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4290</w:t>
            </w:r>
          </w:p>
        </w:tc>
      </w:tr>
      <w:tr w:rsidR="00BC08D3" w:rsidRPr="00BC08D3" w:rsidTr="00BC08D3">
        <w:trPr>
          <w:trHeight w:val="6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5                                   (по Усть-Донецкому району)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р. п. Усть-Донецкий, ул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Партизан, 14 а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4390</w:t>
            </w:r>
          </w:p>
        </w:tc>
      </w:tr>
    </w:tbl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38FD" w:rsidRPr="000B38FD" w:rsidRDefault="000B38FD" w:rsidP="000B38FD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0B38FD">
        <w:rPr>
          <w:rFonts w:ascii="Times New Roman" w:hAnsi="Times New Roman"/>
          <w:b/>
          <w:sz w:val="24"/>
          <w:szCs w:val="24"/>
        </w:rPr>
        <w:t>Перечень офисов</w:t>
      </w:r>
      <w:r w:rsidRPr="000B38F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C0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филиала ФГБУ "ФКП Росреестра" по Ростовской области</w:t>
      </w:r>
      <w:r w:rsidRPr="000B38FD">
        <w:rPr>
          <w:rFonts w:ascii="Times New Roman" w:hAnsi="Times New Roman"/>
          <w:b/>
          <w:spacing w:val="-6"/>
          <w:sz w:val="24"/>
          <w:szCs w:val="24"/>
        </w:rPr>
        <w:t xml:space="preserve">, </w:t>
      </w:r>
    </w:p>
    <w:p w:rsidR="000B38FD" w:rsidRPr="000B38FD" w:rsidRDefault="000B38FD" w:rsidP="000B3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FD">
        <w:rPr>
          <w:rFonts w:ascii="Times New Roman" w:hAnsi="Times New Roman"/>
          <w:b/>
          <w:spacing w:val="-6"/>
          <w:sz w:val="24"/>
          <w:szCs w:val="24"/>
        </w:rPr>
        <w:t>оказывающих</w:t>
      </w:r>
      <w:r w:rsidRPr="000B38FD">
        <w:rPr>
          <w:rFonts w:ascii="Times New Roman" w:hAnsi="Times New Roman"/>
          <w:b/>
          <w:sz w:val="24"/>
          <w:szCs w:val="24"/>
        </w:rPr>
        <w:t xml:space="preserve"> услуги по выезду к заявителям с целью приема заявлений </w:t>
      </w:r>
    </w:p>
    <w:p w:rsidR="000B38FD" w:rsidRPr="000B38FD" w:rsidRDefault="000B38FD" w:rsidP="000B3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FD">
        <w:rPr>
          <w:rFonts w:ascii="Times New Roman" w:hAnsi="Times New Roman"/>
          <w:b/>
          <w:sz w:val="24"/>
          <w:szCs w:val="24"/>
        </w:rPr>
        <w:t>о государственном кадастровом учете и (или) государственной регистрации прав и прилагаемых к ним документов (далее – Услуги)</w:t>
      </w:r>
    </w:p>
    <w:p w:rsidR="000B38FD" w:rsidRPr="00741601" w:rsidRDefault="000B38FD" w:rsidP="000B38FD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672"/>
        <w:gridCol w:w="3655"/>
        <w:gridCol w:w="2595"/>
      </w:tblGrid>
      <w:tr w:rsidR="000B38FD" w:rsidRPr="00A6551A" w:rsidTr="003B7CC6">
        <w:tc>
          <w:tcPr>
            <w:tcW w:w="541" w:type="dxa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6551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A655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72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Наименование отдела, оказывающего Услугу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Территория оказания Услуги</w:t>
            </w:r>
          </w:p>
        </w:tc>
        <w:tc>
          <w:tcPr>
            <w:tcW w:w="2595" w:type="dxa"/>
          </w:tcPr>
          <w:p w:rsidR="000B38FD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01">
              <w:rPr>
                <w:rFonts w:ascii="Times New Roman" w:hAnsi="Times New Roman"/>
                <w:sz w:val="24"/>
                <w:szCs w:val="24"/>
              </w:rPr>
              <w:t>8 (863) 210-70-08, добавочный номер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B38FD" w:rsidRPr="00A6551A" w:rsidTr="003B7CC6">
        <w:trPr>
          <w:trHeight w:val="393"/>
        </w:trPr>
        <w:tc>
          <w:tcPr>
            <w:tcW w:w="541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2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Межрайонный отдел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38FD" w:rsidRPr="00A6551A" w:rsidTr="003B7CC6">
        <w:trPr>
          <w:trHeight w:val="270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1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Кашарский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</w:t>
            </w:r>
          </w:p>
        </w:tc>
      </w:tr>
      <w:tr w:rsidR="000B38FD" w:rsidRPr="00A6551A" w:rsidTr="003B7CC6">
        <w:trPr>
          <w:trHeight w:val="34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Милютинский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</w:t>
            </w:r>
          </w:p>
        </w:tc>
      </w:tr>
      <w:tr w:rsidR="000B38FD" w:rsidRPr="00A6551A" w:rsidTr="003B7CC6">
        <w:trPr>
          <w:trHeight w:val="19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Обливский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4270</w:t>
            </w:r>
          </w:p>
        </w:tc>
      </w:tr>
      <w:tr w:rsidR="000B38FD" w:rsidRPr="00A6551A" w:rsidTr="003B7CC6">
        <w:trPr>
          <w:trHeight w:val="19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Морозовский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4240</w:t>
            </w:r>
          </w:p>
        </w:tc>
      </w:tr>
      <w:tr w:rsidR="000B38FD" w:rsidRPr="00A6551A" w:rsidTr="003B7CC6">
        <w:trPr>
          <w:trHeight w:val="19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Чертковский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</w:t>
            </w:r>
          </w:p>
        </w:tc>
      </w:tr>
      <w:tr w:rsidR="000B38FD" w:rsidRPr="00A6551A" w:rsidTr="003B7CC6">
        <w:trPr>
          <w:trHeight w:val="395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2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4150</w:t>
            </w:r>
          </w:p>
        </w:tc>
      </w:tr>
      <w:tr w:rsidR="000B38FD" w:rsidRPr="00A6551A" w:rsidTr="003B7CC6">
        <w:trPr>
          <w:trHeight w:val="26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Белокалитвенский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</w:t>
            </w:r>
          </w:p>
        </w:tc>
      </w:tr>
      <w:tr w:rsidR="000B38FD" w:rsidRPr="00A6551A" w:rsidTr="003B7CC6">
        <w:trPr>
          <w:trHeight w:val="40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Тацинский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  <w:tr w:rsidR="000B38FD" w:rsidRPr="00A6551A" w:rsidTr="003B7CC6">
        <w:trPr>
          <w:trHeight w:val="27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Каменск-Шахтинский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0B38FD" w:rsidRPr="00A6551A" w:rsidTr="003B7CC6">
        <w:trPr>
          <w:trHeight w:val="27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Донецк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4480</w:t>
            </w:r>
          </w:p>
        </w:tc>
      </w:tr>
      <w:tr w:rsidR="000B38FD" w:rsidRPr="00A6551A" w:rsidTr="003B7CC6">
        <w:trPr>
          <w:trHeight w:val="319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3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Гуково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4470</w:t>
            </w:r>
          </w:p>
        </w:tc>
      </w:tr>
      <w:tr w:rsidR="000B38FD" w:rsidRPr="00A6551A" w:rsidTr="003B7CC6">
        <w:trPr>
          <w:trHeight w:val="27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color w:val="000000"/>
                <w:sz w:val="24"/>
                <w:szCs w:val="24"/>
              </w:rPr>
              <w:t>г. Зверево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4490</w:t>
            </w:r>
          </w:p>
        </w:tc>
      </w:tr>
      <w:tr w:rsidR="000B38FD" w:rsidRPr="00A6551A" w:rsidTr="003B7CC6">
        <w:trPr>
          <w:trHeight w:val="31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Красносулинский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4183</w:t>
            </w:r>
          </w:p>
        </w:tc>
      </w:tr>
      <w:tr w:rsidR="000B38FD" w:rsidRPr="00A6551A" w:rsidTr="003B7CC6">
        <w:trPr>
          <w:trHeight w:val="30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Шахты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</w:t>
            </w:r>
          </w:p>
        </w:tc>
      </w:tr>
      <w:tr w:rsidR="000B38FD" w:rsidRPr="00A6551A" w:rsidTr="003B7CC6">
        <w:trPr>
          <w:trHeight w:val="25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4520</w:t>
            </w:r>
          </w:p>
        </w:tc>
      </w:tr>
      <w:tr w:rsidR="000B38FD" w:rsidRPr="00A6551A" w:rsidTr="003B7CC6">
        <w:trPr>
          <w:trHeight w:val="28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Новочеркасск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4511</w:t>
            </w:r>
          </w:p>
        </w:tc>
      </w:tr>
      <w:tr w:rsidR="000B38FD" w:rsidRPr="00A6551A" w:rsidTr="003B7CC6">
        <w:trPr>
          <w:trHeight w:val="29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Аксайский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</w:t>
            </w:r>
          </w:p>
        </w:tc>
      </w:tr>
      <w:tr w:rsidR="000B38FD" w:rsidRPr="00A6551A" w:rsidTr="003B7CC6">
        <w:trPr>
          <w:trHeight w:val="314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Октябрьский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4280</w:t>
            </w:r>
          </w:p>
        </w:tc>
      </w:tr>
      <w:tr w:rsidR="000B38FD" w:rsidRPr="00A6551A" w:rsidTr="003B7CC6">
        <w:trPr>
          <w:trHeight w:val="210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4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Волгодонск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4460</w:t>
            </w:r>
          </w:p>
        </w:tc>
      </w:tr>
      <w:tr w:rsidR="000B38FD" w:rsidRPr="00A6551A" w:rsidTr="003B7CC6">
        <w:trPr>
          <w:trHeight w:val="33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Цимлянский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</w:tr>
      <w:tr w:rsidR="000B38FD" w:rsidRPr="00A6551A" w:rsidTr="003B7CC6">
        <w:trPr>
          <w:trHeight w:val="33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Зимовниковский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4130</w:t>
            </w:r>
          </w:p>
        </w:tc>
      </w:tr>
      <w:tr w:rsidR="000B38FD" w:rsidRPr="00A6551A" w:rsidTr="003B7CC6">
        <w:trPr>
          <w:trHeight w:val="31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Мартыновский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</w:tr>
      <w:tr w:rsidR="000B38FD" w:rsidRPr="00A6551A" w:rsidTr="003B7CC6">
        <w:trPr>
          <w:trHeight w:val="21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Орловский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4290</w:t>
            </w:r>
          </w:p>
        </w:tc>
      </w:tr>
      <w:tr w:rsidR="000B38FD" w:rsidRPr="00A6551A" w:rsidTr="003B7CC6">
        <w:trPr>
          <w:trHeight w:val="284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5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Усть - Донецкий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4390</w:t>
            </w:r>
          </w:p>
        </w:tc>
      </w:tr>
      <w:tr w:rsidR="000B38FD" w:rsidRPr="00A6551A" w:rsidTr="003B7CC6">
        <w:trPr>
          <w:trHeight w:val="27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Константиновский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4170</w:t>
            </w:r>
          </w:p>
        </w:tc>
      </w:tr>
      <w:tr w:rsidR="000B38FD" w:rsidRPr="00A6551A" w:rsidTr="003B7CC6">
        <w:trPr>
          <w:trHeight w:val="272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Семикаракорский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</w:t>
            </w:r>
          </w:p>
        </w:tc>
      </w:tr>
      <w:tr w:rsidR="000B38FD" w:rsidRPr="00A6551A" w:rsidTr="003B7CC6">
        <w:trPr>
          <w:trHeight w:val="261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6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Сальский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</w:tr>
      <w:tr w:rsidR="000B38FD" w:rsidRPr="00A6551A" w:rsidTr="003B7CC6">
        <w:trPr>
          <w:trHeight w:val="23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Пролетарский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</w:tr>
      <w:tr w:rsidR="000B38FD" w:rsidRPr="00A6551A" w:rsidTr="003B7CC6">
        <w:trPr>
          <w:trHeight w:val="227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Песчанокопский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0B38FD" w:rsidRPr="00A6551A" w:rsidTr="003B7CC6">
        <w:trPr>
          <w:trHeight w:val="9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Целинский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  <w:tr w:rsidR="000B38FD" w:rsidRPr="00A6551A" w:rsidTr="003B7CC6">
        <w:trPr>
          <w:trHeight w:val="23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</w:tr>
      <w:tr w:rsidR="000B38FD" w:rsidRPr="00A6551A" w:rsidTr="003B7CC6">
        <w:trPr>
          <w:trHeight w:val="415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7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Батайск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</w:t>
            </w:r>
          </w:p>
        </w:tc>
      </w:tr>
      <w:tr w:rsidR="000B38FD" w:rsidRPr="00A6551A" w:rsidTr="003B7CC6">
        <w:trPr>
          <w:trHeight w:val="26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Азов, Азовский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  <w:tr w:rsidR="000B38FD" w:rsidRPr="00A6551A" w:rsidTr="003B7CC6">
        <w:trPr>
          <w:trHeight w:val="26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Зерноградский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</w:tr>
      <w:tr w:rsidR="000B38FD" w:rsidRPr="00A6551A" w:rsidTr="003B7CC6">
        <w:trPr>
          <w:trHeight w:val="257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8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Неклиновский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4260</w:t>
            </w:r>
          </w:p>
        </w:tc>
      </w:tr>
      <w:tr w:rsidR="000B38FD" w:rsidRPr="00A6551A" w:rsidTr="003B7CC6">
        <w:trPr>
          <w:trHeight w:val="262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4190</w:t>
            </w:r>
          </w:p>
        </w:tc>
      </w:tr>
      <w:tr w:rsidR="000B38FD" w:rsidRPr="00A6551A" w:rsidTr="003B7CC6">
        <w:trPr>
          <w:trHeight w:val="252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Матвеево - Курганский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</w:tr>
      <w:tr w:rsidR="000B38FD" w:rsidRPr="00A6551A" w:rsidTr="003B7CC6">
        <w:trPr>
          <w:trHeight w:val="256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Мясниковский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4250</w:t>
            </w:r>
          </w:p>
        </w:tc>
      </w:tr>
      <w:tr w:rsidR="000B38FD" w:rsidRPr="00402069" w:rsidTr="003B7CC6">
        <w:trPr>
          <w:trHeight w:val="11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Таганрог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</w:tr>
    </w:tbl>
    <w:p w:rsidR="000B38FD" w:rsidRPr="00A6551A" w:rsidRDefault="000B38FD" w:rsidP="000B38FD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p w:rsidR="000B38FD" w:rsidRPr="000B38FD" w:rsidRDefault="000B38FD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38F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зеленой заливкой выделены офисы Филиала, сотрудники которых оказывают услугу выездного приема, в том числе в нерабочий месяц (с 01.04.2020 по 30.04.2020).</w:t>
      </w:r>
    </w:p>
    <w:sectPr w:rsidR="000B38FD" w:rsidRPr="000B38FD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860"/>
    <w:multiLevelType w:val="hybridMultilevel"/>
    <w:tmpl w:val="990A80C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">
    <w:nsid w:val="02151921"/>
    <w:multiLevelType w:val="hybridMultilevel"/>
    <w:tmpl w:val="69CC3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E311E7"/>
    <w:multiLevelType w:val="hybridMultilevel"/>
    <w:tmpl w:val="F6D4B732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3">
    <w:nsid w:val="09484007"/>
    <w:multiLevelType w:val="hybridMultilevel"/>
    <w:tmpl w:val="0A744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C24AE9"/>
    <w:multiLevelType w:val="hybridMultilevel"/>
    <w:tmpl w:val="061E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F5D5D"/>
    <w:multiLevelType w:val="hybridMultilevel"/>
    <w:tmpl w:val="EE0C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5465"/>
    <w:multiLevelType w:val="hybridMultilevel"/>
    <w:tmpl w:val="B612636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55FD204F"/>
    <w:multiLevelType w:val="hybridMultilevel"/>
    <w:tmpl w:val="6062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B38FD"/>
    <w:rsid w:val="001B7C36"/>
    <w:rsid w:val="001E550A"/>
    <w:rsid w:val="00207AE1"/>
    <w:rsid w:val="003D4287"/>
    <w:rsid w:val="00482047"/>
    <w:rsid w:val="00525325"/>
    <w:rsid w:val="00542D73"/>
    <w:rsid w:val="00593BB4"/>
    <w:rsid w:val="00596895"/>
    <w:rsid w:val="005C6D54"/>
    <w:rsid w:val="00654BDF"/>
    <w:rsid w:val="006C2103"/>
    <w:rsid w:val="007671CE"/>
    <w:rsid w:val="00811E73"/>
    <w:rsid w:val="0083382F"/>
    <w:rsid w:val="00840785"/>
    <w:rsid w:val="009675AD"/>
    <w:rsid w:val="009E13A8"/>
    <w:rsid w:val="00A5292B"/>
    <w:rsid w:val="00A735F9"/>
    <w:rsid w:val="00A95CEA"/>
    <w:rsid w:val="00AD3C7E"/>
    <w:rsid w:val="00B6018F"/>
    <w:rsid w:val="00B70F19"/>
    <w:rsid w:val="00BC08D3"/>
    <w:rsid w:val="00CB27E7"/>
    <w:rsid w:val="00CB7CA7"/>
    <w:rsid w:val="00CD2DA2"/>
    <w:rsid w:val="00CD6034"/>
    <w:rsid w:val="00CF157A"/>
    <w:rsid w:val="00D315A8"/>
    <w:rsid w:val="00D8665A"/>
    <w:rsid w:val="00D93B55"/>
    <w:rsid w:val="00F37CE2"/>
    <w:rsid w:val="00F72D02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9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35F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B27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feedbac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.kadast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adastr.ru/magazine/news/fkp-otkryla-predvaritelnuyu-zapis-dlya-podachi-dokumentov-po-eksterritorialnomu-printsip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udostoveryayushchiy-ts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OMRudyuk</cp:lastModifiedBy>
  <cp:revision>4</cp:revision>
  <dcterms:created xsi:type="dcterms:W3CDTF">2020-04-09T08:42:00Z</dcterms:created>
  <dcterms:modified xsi:type="dcterms:W3CDTF">2020-04-10T12:17:00Z</dcterms:modified>
</cp:coreProperties>
</file>