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E9" w:rsidRDefault="00947BFF" w:rsidP="00496FE9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947BFF">
        <w:rPr>
          <w:rFonts w:ascii="Times New Roman" w:hAnsi="Times New Roman" w:cs="Times New Roman"/>
          <w:noProof/>
          <w:spacing w:val="30"/>
          <w:sz w:val="28"/>
          <w:szCs w:val="28"/>
        </w:rPr>
        <w:drawing>
          <wp:inline distT="0" distB="0" distL="0" distR="0">
            <wp:extent cx="688316" cy="785004"/>
            <wp:effectExtent l="19050" t="0" r="0" b="0"/>
            <wp:docPr id="2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2" cy="79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FF" w:rsidRPr="00496FE9" w:rsidRDefault="00947BFF" w:rsidP="00496FE9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47148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47BFF" w:rsidRPr="00947BFF" w:rsidRDefault="00947BFF" w:rsidP="0094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ЦИМЛЯНСКИЙ РАЙОН</w:t>
      </w:r>
    </w:p>
    <w:p w:rsidR="00947BFF" w:rsidRPr="00947BFF" w:rsidRDefault="00947BFF" w:rsidP="00947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F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47BFF" w:rsidRPr="00947BFF" w:rsidRDefault="00947BFF" w:rsidP="00947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FF">
        <w:rPr>
          <w:rFonts w:ascii="Times New Roman" w:hAnsi="Times New Roman"/>
          <w:b/>
          <w:sz w:val="28"/>
          <w:szCs w:val="28"/>
        </w:rPr>
        <w:t>«САРКЕЛОВСКОЕ СЕЛЬСКОЕ ПОСЕЛЕНИЕ»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 xml:space="preserve"> СОБРАНИЕ ДЕПУТАТОВ САРКЕЛОВСКОГО 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7BFF" w:rsidRPr="00947BFF" w:rsidRDefault="00947BFF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7BFF" w:rsidRPr="00947BFF" w:rsidRDefault="00947BFF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FF" w:rsidRPr="00947BFF" w:rsidRDefault="00DD7B81" w:rsidP="00947BFF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</w:t>
      </w:r>
      <w:bookmarkStart w:id="0" w:name="_GoBack"/>
      <w:bookmarkEnd w:id="0"/>
      <w:r w:rsidR="0047148A">
        <w:rPr>
          <w:rFonts w:ascii="Times New Roman" w:hAnsi="Times New Roman" w:cs="Times New Roman"/>
          <w:sz w:val="28"/>
          <w:szCs w:val="28"/>
        </w:rPr>
        <w:t>.2024г.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14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5D44">
        <w:rPr>
          <w:rFonts w:ascii="Times New Roman" w:hAnsi="Times New Roman" w:cs="Times New Roman"/>
          <w:sz w:val="28"/>
          <w:szCs w:val="28"/>
        </w:rPr>
        <w:t xml:space="preserve">      </w:t>
      </w:r>
      <w:r w:rsidR="00947BFF" w:rsidRPr="00947B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94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14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п. </w:t>
      </w:r>
      <w:proofErr w:type="spellStart"/>
      <w:r w:rsidR="00947BFF" w:rsidRPr="00947BFF">
        <w:rPr>
          <w:rFonts w:ascii="Times New Roman" w:hAnsi="Times New Roman" w:cs="Times New Roman"/>
          <w:sz w:val="28"/>
          <w:szCs w:val="28"/>
        </w:rPr>
        <w:t>Саркел</w:t>
      </w:r>
      <w:proofErr w:type="spellEnd"/>
      <w:r w:rsidR="00947BFF" w:rsidRPr="0094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BFF" w:rsidRPr="00947BFF" w:rsidRDefault="00947BFF" w:rsidP="00947BFF">
      <w:pPr>
        <w:tabs>
          <w:tab w:val="left" w:pos="924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FF" w:rsidRPr="00947BFF" w:rsidRDefault="00947BFF" w:rsidP="00947BFF">
      <w:pPr>
        <w:tabs>
          <w:tab w:val="left" w:pos="924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D44" w:rsidRPr="004A5D44" w:rsidRDefault="004A5D44" w:rsidP="004A5D44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en-US"/>
        </w:rPr>
      </w:pPr>
      <w:r w:rsidRPr="004A5D44">
        <w:rPr>
          <w:rFonts w:ascii="Times New Roman" w:eastAsia="Times New Roman" w:hAnsi="Times New Roman" w:cs="Arial"/>
          <w:bCs/>
          <w:sz w:val="28"/>
          <w:szCs w:val="28"/>
          <w:lang w:eastAsia="en-US"/>
        </w:rPr>
        <w:t>«О налоге на имущество физических лиц»</w:t>
      </w:r>
    </w:p>
    <w:p w:rsidR="0047148A" w:rsidRPr="00AC101C" w:rsidRDefault="0047148A" w:rsidP="0047148A">
      <w:pPr>
        <w:pStyle w:val="ConsPlusTitle"/>
        <w:rPr>
          <w:b w:val="0"/>
          <w:sz w:val="28"/>
          <w:szCs w:val="28"/>
        </w:rPr>
      </w:pPr>
    </w:p>
    <w:p w:rsidR="00947BFF" w:rsidRPr="00947BFF" w:rsidRDefault="00947BFF" w:rsidP="00947BFF">
      <w:pPr>
        <w:tabs>
          <w:tab w:val="left" w:pos="637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148A" w:rsidRPr="0047148A" w:rsidRDefault="004A5D44" w:rsidP="004714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D44">
        <w:rPr>
          <w:rFonts w:ascii="Times New Roman" w:eastAsia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48A" w:rsidRPr="0047148A">
        <w:rPr>
          <w:rFonts w:ascii="Times New Roman" w:eastAsia="Times New Roman" w:hAnsi="Times New Roman" w:cs="Times New Roman"/>
          <w:sz w:val="28"/>
          <w:szCs w:val="28"/>
        </w:rPr>
        <w:t>Собрание депутатов Саркеловского сельског</w:t>
      </w:r>
      <w:r>
        <w:rPr>
          <w:rFonts w:ascii="Times New Roman" w:eastAsia="Times New Roman" w:hAnsi="Times New Roman" w:cs="Times New Roman"/>
          <w:sz w:val="28"/>
          <w:szCs w:val="28"/>
        </w:rPr>
        <w:t>о поселения Цимлянского района</w:t>
      </w: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>РЕШИЛО:</w:t>
      </w:r>
      <w:r w:rsidRPr="0047148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</w:p>
    <w:p w:rsidR="004A5D44" w:rsidRPr="004A5D44" w:rsidRDefault="004A5D44" w:rsidP="004A5D44">
      <w:pPr>
        <w:shd w:val="clear" w:color="auto" w:fill="FFFFFF"/>
        <w:tabs>
          <w:tab w:val="left" w:pos="1134"/>
        </w:tabs>
        <w:spacing w:line="228" w:lineRule="auto"/>
        <w:ind w:right="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Ввести на территории муниципального образования «</w:t>
      </w:r>
      <w:proofErr w:type="spellStart"/>
      <w:r w:rsidRPr="0047148A">
        <w:rPr>
          <w:rFonts w:ascii="Times New Roman" w:eastAsia="Times New Roman" w:hAnsi="Times New Roman" w:cs="Times New Roman"/>
          <w:sz w:val="28"/>
          <w:szCs w:val="28"/>
        </w:rPr>
        <w:t>Саркеловско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поселение» налог на имущество физических лиц. </w:t>
      </w:r>
    </w:p>
    <w:p w:rsidR="004A5D44" w:rsidRPr="004A5D44" w:rsidRDefault="004A5D44" w:rsidP="004A5D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ind w:right="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4A5D44" w:rsidRPr="004A5D44" w:rsidRDefault="004A5D44" w:rsidP="004A5D44">
      <w:pPr>
        <w:widowControl w:val="0"/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0,1 процента в отношении:</w:t>
      </w:r>
    </w:p>
    <w:p w:rsidR="004A5D44" w:rsidRPr="004A5D44" w:rsidRDefault="004A5D44" w:rsidP="004A5D44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жилых домов, частей жилых домов, квартир, частей квартир, комнат;</w:t>
      </w:r>
    </w:p>
    <w:p w:rsidR="004A5D44" w:rsidRPr="004A5D44" w:rsidRDefault="004A5D44" w:rsidP="004A5D44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A5D44" w:rsidRPr="004A5D44" w:rsidRDefault="004A5D44" w:rsidP="004A5D44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4A5D44" w:rsidRPr="004A5D44" w:rsidRDefault="004A5D44" w:rsidP="004A5D44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гаражей и </w:t>
      </w:r>
      <w:proofErr w:type="spellStart"/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4A5D44" w:rsidRPr="004A5D44" w:rsidRDefault="004A5D44" w:rsidP="004A5D44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A5D44" w:rsidRPr="004A5D44" w:rsidRDefault="004A5D44" w:rsidP="004A5D44">
      <w:pPr>
        <w:widowControl w:val="0"/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</w:t>
      </w:r>
      <w:proofErr w:type="gramStart"/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 ,</w:t>
      </w:r>
      <w:proofErr w:type="gramEnd"/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 объектов налогообложения, предусмотренных абзацем вторым пункта 10 статьи 378.2 Налогового кодекса </w:t>
      </w: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Федерации;</w:t>
      </w:r>
    </w:p>
    <w:p w:rsidR="004A5D44" w:rsidRPr="004A5D44" w:rsidRDefault="004A5D44" w:rsidP="004A5D44">
      <w:pPr>
        <w:widowControl w:val="0"/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4A5D44" w:rsidRPr="004A5D44" w:rsidRDefault="004A5D44" w:rsidP="004A5D44">
      <w:pPr>
        <w:widowControl w:val="0"/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0,5 процента в отношении прочих объектов налогообложения.</w:t>
      </w:r>
    </w:p>
    <w:p w:rsidR="004A5D44" w:rsidRPr="004A5D44" w:rsidRDefault="004A5D44" w:rsidP="004A5D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31" w:lineRule="exact"/>
        <w:ind w:right="1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5D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Установить налоговую льготу в виде полного освобождения от уплаты налога на имущество граждан Российской Федерации, имеющих на иждивении детей-инвалидов, совместно проживающих с ними на территории </w:t>
      </w:r>
      <w:r w:rsidRPr="0047148A">
        <w:rPr>
          <w:rFonts w:ascii="Times New Roman" w:eastAsia="Times New Roman" w:hAnsi="Times New Roman" w:cs="Times New Roman"/>
          <w:sz w:val="28"/>
          <w:szCs w:val="28"/>
        </w:rPr>
        <w:t>Саркеловского</w:t>
      </w:r>
      <w:r w:rsidRPr="004A5D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и членам их семей, за исключением детей-инвалидов, находящихся на полном государственном обеспечении.</w:t>
      </w:r>
    </w:p>
    <w:p w:rsidR="004A5D44" w:rsidRPr="004A5D44" w:rsidRDefault="004A5D44" w:rsidP="004A5D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31" w:lineRule="exact"/>
        <w:ind w:right="1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5D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Данная льгота предоставляется с учетом положений пунктов 2-7 ст. 407 Налогового кодекса Российской Федерации.</w:t>
      </w:r>
      <w:r w:rsidRPr="004A5D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4A5D44" w:rsidRPr="004A5D44" w:rsidRDefault="004A5D44" w:rsidP="004A5D4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Признать утратившим силу решение Собрания депутатов </w:t>
      </w:r>
      <w:r w:rsidRPr="0047148A">
        <w:rPr>
          <w:rFonts w:ascii="Times New Roman" w:eastAsia="Times New Roman" w:hAnsi="Times New Roman" w:cs="Times New Roman"/>
          <w:sz w:val="28"/>
          <w:szCs w:val="28"/>
        </w:rPr>
        <w:t>Саркеловского</w:t>
      </w: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поселения: от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.11.2019 года № 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налоге на имущество физических лиц».</w:t>
      </w:r>
    </w:p>
    <w:p w:rsidR="004A5D44" w:rsidRPr="004A5D44" w:rsidRDefault="000A6351" w:rsidP="000A6351">
      <w:pPr>
        <w:shd w:val="clear" w:color="auto" w:fill="FFFFFF"/>
        <w:spacing w:line="317" w:lineRule="exact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A5D44"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0A6351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опубликованию и обнародованию на сайте Администрации Саркеловского сельского поселения </w:t>
      </w:r>
      <w:hyperlink r:id="rId6" w:history="1">
        <w:r w:rsidRPr="000A635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https://sarkelovskoe-sp.ru/index.php/munitsipalnye-pravovye-akty/resheniya</w:t>
        </w:r>
      </w:hyperlink>
      <w:r w:rsidRPr="000A6351">
        <w:rPr>
          <w:rFonts w:ascii="Times New Roman" w:eastAsia="Times New Roman" w:hAnsi="Times New Roman" w:cs="Times New Roman"/>
          <w:sz w:val="28"/>
          <w:szCs w:val="28"/>
        </w:rPr>
        <w:t xml:space="preserve"> и в информационном бюллетене.</w:t>
      </w:r>
    </w:p>
    <w:p w:rsidR="004A5D44" w:rsidRPr="004A5D44" w:rsidRDefault="004A5D44" w:rsidP="004A5D4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Настоящее решение вступает в силу не ранее одного месяца с момента его официального опубликования и не ранее 01.01.2025 года. </w:t>
      </w:r>
    </w:p>
    <w:p w:rsidR="0047148A" w:rsidRPr="0047148A" w:rsidRDefault="0047148A" w:rsidP="004A5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депутатов-глава</w:t>
      </w: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Саркеловского сельского поселения                                                   </w:t>
      </w:r>
      <w:proofErr w:type="spellStart"/>
      <w:r w:rsidRPr="0047148A">
        <w:rPr>
          <w:rFonts w:ascii="Times New Roman" w:eastAsia="Times New Roman" w:hAnsi="Times New Roman" w:cs="Times New Roman"/>
          <w:sz w:val="28"/>
          <w:szCs w:val="28"/>
        </w:rPr>
        <w:t>З.С.Попова</w:t>
      </w:r>
      <w:proofErr w:type="spellEnd"/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241" w:rsidRDefault="00FF0241" w:rsidP="0047148A">
      <w:pPr>
        <w:tabs>
          <w:tab w:val="left" w:pos="6379"/>
        </w:tabs>
        <w:spacing w:after="0" w:line="240" w:lineRule="auto"/>
        <w:jc w:val="center"/>
      </w:pPr>
    </w:p>
    <w:sectPr w:rsidR="00FF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FF"/>
    <w:rsid w:val="000A6351"/>
    <w:rsid w:val="0047148A"/>
    <w:rsid w:val="00496FE9"/>
    <w:rsid w:val="004A5D44"/>
    <w:rsid w:val="004C7CE1"/>
    <w:rsid w:val="00891A19"/>
    <w:rsid w:val="00947BFF"/>
    <w:rsid w:val="00DD7B8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EC64"/>
  <w15:docId w15:val="{1033DF1A-7467-43A9-8FA2-C211228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BF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71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4C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kelovskoe-sp.ru/index.php/munitsipalnye-pravovye-akty/reshen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Пользователь</cp:lastModifiedBy>
  <cp:revision>4</cp:revision>
  <cp:lastPrinted>2024-11-21T10:45:00Z</cp:lastPrinted>
  <dcterms:created xsi:type="dcterms:W3CDTF">2024-11-20T10:38:00Z</dcterms:created>
  <dcterms:modified xsi:type="dcterms:W3CDTF">2024-11-21T10:45:00Z</dcterms:modified>
</cp:coreProperties>
</file>