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D91AC9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47BFF" w:rsidRPr="00947B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п. </w:t>
      </w:r>
      <w:proofErr w:type="spellStart"/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О внесении изменений в решение Собрания депутатов</w:t>
      </w: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AC101C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5</w:t>
      </w:r>
      <w:r w:rsidRPr="00AC101C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23</w:t>
      </w:r>
      <w:r w:rsidRPr="00AC101C">
        <w:rPr>
          <w:b w:val="0"/>
          <w:sz w:val="28"/>
          <w:szCs w:val="28"/>
        </w:rPr>
        <w:t xml:space="preserve"> года </w:t>
      </w:r>
    </w:p>
    <w:p w:rsidR="0047148A" w:rsidRPr="00AC101C" w:rsidRDefault="0047148A" w:rsidP="0047148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65</w:t>
      </w:r>
      <w:r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47148A" w:rsidRDefault="0047148A" w:rsidP="0047148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>
        <w:rPr>
          <w:b w:val="0"/>
          <w:iCs/>
          <w:sz w:val="28"/>
          <w:szCs w:val="28"/>
        </w:rPr>
        <w:t>6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</w:t>
      </w:r>
      <w:bookmarkStart w:id="0" w:name="_GoBack"/>
      <w:bookmarkEnd w:id="0"/>
      <w:r w:rsidRPr="0047148A">
        <w:rPr>
          <w:rFonts w:ascii="Times New Roman" w:eastAsia="Times New Roman" w:hAnsi="Times New Roman" w:cs="Times New Roman"/>
          <w:sz w:val="28"/>
          <w:szCs w:val="28"/>
        </w:rPr>
        <w:t>азования «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Саркеловское</w:t>
      </w:r>
      <w:proofErr w:type="spellEnd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Собрание депутатов Саркеловского сельского поселения Цимлянского </w:t>
      </w:r>
      <w:proofErr w:type="gramStart"/>
      <w:r w:rsidRPr="0047148A">
        <w:rPr>
          <w:rFonts w:ascii="Times New Roman" w:eastAsia="Times New Roman" w:hAnsi="Times New Roman" w:cs="Times New Roman"/>
          <w:sz w:val="28"/>
          <w:szCs w:val="28"/>
        </w:rPr>
        <w:t>района ,</w:t>
      </w:r>
      <w:proofErr w:type="gramEnd"/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РЕШИЛО: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Внести в решение Собрания депутатов Саркеловского сельского поселения от 25.12.2023 года № 65 «О бюджете Саркеловского сельского поселения Цимлянского района на 2024 год и плановый период 2025 </w:t>
      </w:r>
      <w:proofErr w:type="gramStart"/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>и  2026</w:t>
      </w:r>
      <w:proofErr w:type="gramEnd"/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годов» следующие изменения: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В подпункте 1.1. пункта 1 цифры «68 543,5» заменить цифрами «68 544,0».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В подпункте 1.2. пункта 1 цифры </w:t>
      </w:r>
      <w:proofErr w:type="gramStart"/>
      <w:r w:rsidRPr="0047148A">
        <w:rPr>
          <w:rFonts w:ascii="Times New Roman" w:eastAsia="Times New Roman" w:hAnsi="Times New Roman" w:cs="Times New Roman"/>
          <w:sz w:val="28"/>
          <w:szCs w:val="28"/>
        </w:rPr>
        <w:t>« 68</w:t>
      </w:r>
      <w:proofErr w:type="gramEnd"/>
      <w:r w:rsidRPr="0047148A">
        <w:rPr>
          <w:rFonts w:ascii="Times New Roman" w:eastAsia="Times New Roman" w:hAnsi="Times New Roman" w:cs="Times New Roman"/>
          <w:sz w:val="28"/>
          <w:szCs w:val="28"/>
        </w:rPr>
        <w:t> 776,4 » заменить цифрами «68 776,9».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1 Объем поступлений доходов бюджета Саркеловского сельского поселения Цимлянского района на 2024 год и на плановый период 2025 и 2026 годов изложить в редакции ,согласно </w:t>
      </w:r>
      <w:hyperlink r:id="rId6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Источники финансирования дефицита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поселения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2024 год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плановый период 2025 и 2026 годов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редакции, согласно </w:t>
      </w:r>
      <w:hyperlink r:id="rId7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2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3 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на плановый период 2025 и 2026 годов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редакции, согласно </w:t>
      </w:r>
      <w:hyperlink r:id="rId8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приложения  3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Приложение 4 Ведомственная структура расходов бюджета поселения на 2024 год и на плановый период 2025 и 2026 годов изложить в редакции, согласно приложения 4 к настоящему 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>решению.</w:t>
      </w:r>
    </w:p>
    <w:p w:rsidR="0047148A" w:rsidRPr="0047148A" w:rsidRDefault="0047148A" w:rsidP="004714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Приложение 5 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изложить в редакции , согласно приложению </w:t>
      </w:r>
      <w:hyperlink r:id="rId9" w:history="1">
        <w:r w:rsidRPr="0047148A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>решению.</w:t>
      </w:r>
    </w:p>
    <w:p w:rsidR="0047148A" w:rsidRPr="0047148A" w:rsidRDefault="0047148A" w:rsidP="0047148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Приложение 6 </w:t>
      </w:r>
      <w:proofErr w:type="gramStart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Субвенции  предоставляемые</w:t>
      </w:r>
      <w:proofErr w:type="gramEnd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  Саркеловского сельского поселения на 2024 год и на плановый период 2025 и 2026 годов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, согласно приложению 6 к настоящему решению.</w:t>
      </w:r>
    </w:p>
    <w:p w:rsidR="0047148A" w:rsidRPr="0047148A" w:rsidRDefault="0047148A" w:rsidP="0047148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15.1</w:t>
      </w:r>
      <w:proofErr w:type="gramEnd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пункта 15 изложить в новой редакции:</w:t>
      </w:r>
    </w:p>
    <w:p w:rsidR="0047148A" w:rsidRPr="0047148A" w:rsidRDefault="0047148A" w:rsidP="0047148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   15.1.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предприятию жилищно-коммунального хозяйства –ЦРТС ООО </w:t>
      </w:r>
      <w:proofErr w:type="gramStart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« ДТС</w:t>
      </w:r>
      <w:proofErr w:type="gramEnd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» -на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</w:t>
      </w:r>
    </w:p>
    <w:p w:rsidR="0047148A" w:rsidRPr="0047148A" w:rsidRDefault="0047148A" w:rsidP="0047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48A" w:rsidRPr="0047148A" w:rsidRDefault="0047148A" w:rsidP="004714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депутатов-глава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                                                  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З.С.Попова</w:t>
      </w:r>
      <w:proofErr w:type="spellEnd"/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3"/>
        <w:gridCol w:w="4152"/>
        <w:gridCol w:w="989"/>
        <w:gridCol w:w="989"/>
        <w:gridCol w:w="1202"/>
      </w:tblGrid>
      <w:tr w:rsidR="001E52A7" w:rsidRPr="001E52A7" w:rsidTr="001E52A7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1E52A7" w:rsidRPr="001E52A7" w:rsidTr="001E52A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1 929,2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1 935,1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2 001,1</w:t>
            </w:r>
          </w:p>
        </w:tc>
      </w:tr>
      <w:tr w:rsidR="001E52A7" w:rsidRPr="001E52A7" w:rsidTr="001E52A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466,0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466,0</w:t>
            </w:r>
          </w:p>
        </w:tc>
      </w:tr>
      <w:tr w:rsidR="001E52A7" w:rsidRPr="001E52A7" w:rsidTr="001E52A7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466,0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1 343,0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314,0</w:t>
            </w:r>
          </w:p>
        </w:tc>
      </w:tr>
      <w:tr w:rsidR="001E52A7" w:rsidRPr="001E52A7" w:rsidTr="001E52A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314,0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1 029,0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569,0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569,0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460,0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460,0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1E52A7" w:rsidRPr="001E52A7" w:rsidTr="001E52A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1E52A7" w:rsidRPr="001E52A7" w:rsidTr="001E52A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</w:tr>
      <w:tr w:rsidR="001E52A7" w:rsidRPr="001E52A7" w:rsidTr="001E52A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</w:tr>
      <w:tr w:rsidR="001E52A7" w:rsidRPr="001E52A7" w:rsidTr="001E52A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1E52A7" w:rsidRPr="001E52A7" w:rsidTr="001E52A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1E52A7" w:rsidRPr="001E52A7" w:rsidTr="001E52A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</w:tr>
      <w:tr w:rsidR="001E52A7" w:rsidRPr="001E52A7" w:rsidTr="001E52A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</w:tr>
      <w:tr w:rsidR="001E52A7" w:rsidRPr="001E52A7" w:rsidTr="001E52A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</w:t>
            </w:r>
          </w:p>
        </w:tc>
      </w:tr>
      <w:tr w:rsidR="001E52A7" w:rsidRPr="001E52A7" w:rsidTr="001E52A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</w:tr>
      <w:tr w:rsidR="001E52A7" w:rsidRPr="001E52A7" w:rsidTr="001E52A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</w:tr>
      <w:tr w:rsidR="001E52A7" w:rsidRPr="001E52A7" w:rsidTr="001E52A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1 16 07090 00 0000 140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1 16 07090 10 0000 140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66 614,8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9 583,8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8 709,0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12 164,6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9 489,8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8 615,0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11 811,3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423,0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E52A7" w:rsidRPr="001E52A7" w:rsidTr="001E52A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E52A7" w:rsidRPr="001E52A7" w:rsidTr="001E52A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54 450,2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1E52A7" w:rsidRPr="001E52A7" w:rsidTr="001E52A7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1E52A7" w:rsidRPr="001E52A7" w:rsidTr="001E52A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54 431,0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</w:tr>
      <w:tr w:rsidR="001E52A7" w:rsidRPr="001E52A7" w:rsidTr="001E52A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54 431,0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</w:tr>
      <w:tr w:rsidR="001E52A7" w:rsidRPr="001E52A7" w:rsidTr="001E52A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68 544,0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</w:tbl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Pr="001E52A7" w:rsidRDefault="001E52A7" w:rsidP="001E5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Источники финансирования дефицита</w:t>
      </w:r>
    </w:p>
    <w:p w:rsidR="001E52A7" w:rsidRPr="001E52A7" w:rsidRDefault="001E52A7" w:rsidP="001E5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1E52A7" w:rsidRPr="001E52A7" w:rsidRDefault="001E52A7" w:rsidP="001E52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E52A7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1E52A7" w:rsidRPr="001E52A7" w:rsidTr="001E52A7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1E52A7" w:rsidRPr="001E52A7" w:rsidTr="001E52A7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E52A7" w:rsidRPr="001E52A7" w:rsidTr="001E52A7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E52A7" w:rsidRPr="001E52A7" w:rsidTr="001E52A7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E52A7" w:rsidRPr="001E52A7" w:rsidTr="001E52A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10 710,10</w:t>
            </w:r>
          </w:p>
        </w:tc>
      </w:tr>
      <w:tr w:rsidR="001E52A7" w:rsidRPr="001E52A7" w:rsidTr="001E52A7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68 776,90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68 776,90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68 776,90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1E52A7" w:rsidRPr="001E52A7" w:rsidTr="001E52A7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lastRenderedPageBreak/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68 776,90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A7" w:rsidRPr="001E52A7" w:rsidRDefault="001E52A7" w:rsidP="001E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A7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</w:tbl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491"/>
        <w:gridCol w:w="585"/>
        <w:gridCol w:w="1289"/>
        <w:gridCol w:w="769"/>
        <w:gridCol w:w="958"/>
        <w:gridCol w:w="958"/>
        <w:gridCol w:w="958"/>
      </w:tblGrid>
      <w:tr w:rsidR="001E52A7" w:rsidRPr="001E52A7" w:rsidTr="001E52A7">
        <w:trPr>
          <w:trHeight w:val="39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1E52A7" w:rsidRPr="001E52A7" w:rsidTr="001E52A7">
        <w:trPr>
          <w:trHeight w:val="91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75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30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1E52A7" w:rsidRPr="001E52A7" w:rsidTr="001E52A7">
        <w:trPr>
          <w:trHeight w:val="3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68 776,9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6 343,5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5 484,3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4 649,5</w:t>
            </w:r>
          </w:p>
        </w:tc>
      </w:tr>
      <w:tr w:rsidR="001E52A7" w:rsidRPr="001E52A7" w:rsidTr="001E52A7">
        <w:trPr>
          <w:trHeight w:val="157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6 239,4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5 152,2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3 735,7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1E52A7" w:rsidRPr="001E52A7" w:rsidTr="001E52A7">
        <w:trPr>
          <w:trHeight w:val="157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E52A7" w:rsidRPr="001E52A7" w:rsidTr="001E52A7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1E52A7" w:rsidRPr="001E52A7" w:rsidTr="001E52A7">
        <w:trPr>
          <w:trHeight w:val="220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566,1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0210021540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378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567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0910022050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315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83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1E52A7" w:rsidRPr="001E52A7" w:rsidTr="001E52A7">
        <w:trPr>
          <w:trHeight w:val="126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1E52A7" w:rsidRPr="001E52A7" w:rsidTr="001E52A7">
        <w:trPr>
          <w:trHeight w:val="378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Исполнение судебных актов по искам к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20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126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346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5 964,9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748,8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0110023050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472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07100S5170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1E52A7" w:rsidRPr="001E52A7" w:rsidTr="001E52A7">
        <w:trPr>
          <w:trHeight w:val="504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01200S3660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660,1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1E52A7" w:rsidRPr="001E52A7" w:rsidTr="001E52A7">
        <w:trPr>
          <w:trHeight w:val="346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0130023040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441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E52A7" w:rsidRPr="001E52A7" w:rsidTr="001E52A7">
        <w:trPr>
          <w:trHeight w:val="409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0810022620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441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20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346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0520099990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94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283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220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25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9990010050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654"/>
        <w:gridCol w:w="427"/>
        <w:gridCol w:w="506"/>
        <w:gridCol w:w="1271"/>
        <w:gridCol w:w="529"/>
        <w:gridCol w:w="946"/>
        <w:gridCol w:w="946"/>
        <w:gridCol w:w="946"/>
      </w:tblGrid>
      <w:tr w:rsidR="001E52A7" w:rsidRPr="001E52A7" w:rsidTr="001E52A7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1E52A7" w:rsidRPr="001E52A7" w:rsidTr="001E52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52A7" w:rsidRPr="001E52A7" w:rsidTr="001E52A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1E52A7" w:rsidRPr="001E52A7" w:rsidTr="001E52A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1E52A7" w:rsidRPr="001E52A7" w:rsidTr="001E52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68 776,9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1E52A7" w:rsidRPr="001E52A7" w:rsidTr="001E52A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68 776,9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1E52A7" w:rsidRPr="001E52A7" w:rsidTr="001E52A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1E52A7" w:rsidRPr="001E52A7" w:rsidTr="001E52A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1E52A7" w:rsidRPr="001E52A7" w:rsidTr="001E52A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E52A7" w:rsidRPr="001E52A7" w:rsidTr="001E52A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1E52A7" w:rsidRPr="001E52A7" w:rsidTr="001E52A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1E52A7" w:rsidRPr="001E52A7" w:rsidTr="001E52A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1E52A7" w:rsidRPr="001E52A7" w:rsidTr="001E52A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судебных актов по искам к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1E52A7" w:rsidRPr="001E52A7" w:rsidTr="001E52A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1E52A7" w:rsidRPr="001E52A7" w:rsidTr="001E52A7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1E52A7" w:rsidRPr="001E52A7" w:rsidTr="001E52A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E52A7" w:rsidRPr="001E52A7" w:rsidTr="001E52A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3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708"/>
        <w:gridCol w:w="426"/>
        <w:gridCol w:w="425"/>
        <w:gridCol w:w="1134"/>
        <w:gridCol w:w="1417"/>
        <w:gridCol w:w="1417"/>
      </w:tblGrid>
      <w:tr w:rsidR="001E52A7" w:rsidRPr="001E52A7" w:rsidTr="001E52A7">
        <w:trPr>
          <w:trHeight w:val="157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1E52A7" w:rsidRPr="001E52A7" w:rsidTr="001E52A7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6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1E52A7" w:rsidRPr="001E52A7" w:rsidTr="001E52A7">
        <w:trPr>
          <w:trHeight w:val="6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6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E52A7" w:rsidRPr="001E52A7" w:rsidTr="001E52A7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1E52A7" w:rsidRPr="001E52A7" w:rsidTr="001E52A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668,8</w:t>
            </w:r>
          </w:p>
        </w:tc>
      </w:tr>
      <w:tr w:rsidR="001E52A7" w:rsidRPr="001E52A7" w:rsidTr="001E52A7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жилищного хозяйства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0110023050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488,8</w:t>
            </w:r>
          </w:p>
        </w:tc>
      </w:tr>
      <w:tr w:rsidR="001E52A7" w:rsidRPr="001E52A7" w:rsidTr="001E52A7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1E52A7" w:rsidRPr="001E52A7" w:rsidTr="001E52A7">
        <w:trPr>
          <w:trHeight w:val="29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01200S3660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1E52A7" w:rsidRPr="001E52A7" w:rsidTr="001E52A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1E52A7" w:rsidRPr="001E52A7" w:rsidTr="001E52A7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1E52A7" w:rsidRPr="001E52A7" w:rsidTr="001E52A7">
        <w:trPr>
          <w:trHeight w:val="2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0130023040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E52A7" w:rsidRPr="001E52A7" w:rsidTr="001E52A7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52A7" w:rsidRPr="001E52A7" w:rsidTr="001E52A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2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0210021540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2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2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52A7" w:rsidRPr="001E52A7" w:rsidTr="001E52A7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55 989,3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55 989,3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2 710,6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1E52A7" w:rsidRPr="001E52A7" w:rsidTr="001E52A7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E52A7" w:rsidRPr="001E52A7" w:rsidTr="001E52A7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«Развитие физической культуры и массового спорта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24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07100S5170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Саркеловского сельского поселения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0810022620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E52A7" w:rsidRPr="001E52A7" w:rsidTr="001E52A7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поселения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30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0910022050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E52A7" w:rsidRPr="001E52A7" w:rsidTr="001E52A7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Подпрограмма"Благоустройство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25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52A7" w:rsidRPr="001E52A7" w:rsidTr="001E52A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5 152,0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3 735,5</w:t>
            </w:r>
          </w:p>
        </w:tc>
      </w:tr>
      <w:tr w:rsidR="001E52A7" w:rsidRPr="001E52A7" w:rsidTr="001E52A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6 239,2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5 152,0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3 735,5</w:t>
            </w:r>
          </w:p>
        </w:tc>
      </w:tr>
      <w:tr w:rsidR="001E52A7" w:rsidRPr="001E52A7" w:rsidTr="001E52A7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1E52A7" w:rsidRPr="001E52A7" w:rsidTr="001E52A7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1E52A7" w:rsidRPr="001E52A7" w:rsidTr="001E52A7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1 437,8</w:t>
            </w:r>
          </w:p>
        </w:tc>
      </w:tr>
      <w:tr w:rsidR="001E52A7" w:rsidRPr="001E52A7" w:rsidTr="001E52A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1 437,8</w:t>
            </w:r>
          </w:p>
        </w:tc>
      </w:tr>
      <w:tr w:rsidR="001E52A7" w:rsidRPr="001E52A7" w:rsidTr="001E52A7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1E52A7" w:rsidRPr="001E52A7" w:rsidTr="001E52A7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</w:t>
            </w: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9990022950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52A7" w:rsidRPr="001E52A7" w:rsidTr="001E52A7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1E52A7" w:rsidRPr="001E52A7" w:rsidTr="001E52A7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E52A7" w:rsidRPr="001E52A7" w:rsidTr="001E52A7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1E52A7" w:rsidRPr="001E52A7" w:rsidTr="001E52A7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1E52A7" w:rsidRPr="001E52A7" w:rsidTr="001E52A7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судебных актов по искам к 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52A7" w:rsidRPr="001E52A7" w:rsidTr="001E52A7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1E52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1E52A7" w:rsidRPr="001E52A7" w:rsidTr="001E52A7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A7" w:rsidRPr="001E52A7" w:rsidRDefault="001E52A7" w:rsidP="001E5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2A7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</w:tbl>
    <w:p w:rsidR="001E52A7" w:rsidRDefault="001E52A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1084"/>
        <w:gridCol w:w="1160"/>
        <w:gridCol w:w="507"/>
        <w:gridCol w:w="507"/>
        <w:gridCol w:w="507"/>
        <w:gridCol w:w="1275"/>
        <w:gridCol w:w="806"/>
        <w:gridCol w:w="683"/>
        <w:gridCol w:w="740"/>
        <w:gridCol w:w="507"/>
        <w:gridCol w:w="507"/>
        <w:gridCol w:w="507"/>
      </w:tblGrid>
      <w:tr w:rsidR="00414087" w:rsidRPr="00414087" w:rsidTr="00414087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Субвенции  предоставляемые бюджету  Саркеловского сельского поселения на 2024 год и на плановый период 2025 и 2026 годов</w:t>
            </w:r>
          </w:p>
        </w:tc>
      </w:tr>
      <w:tr w:rsidR="00414087" w:rsidRPr="00414087" w:rsidTr="0041408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414087" w:rsidRPr="00414087" w:rsidTr="00414087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414087" w:rsidRPr="00414087" w:rsidTr="00414087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4087" w:rsidRPr="00414087" w:rsidTr="0041408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14087" w:rsidRPr="00414087" w:rsidTr="00414087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2 02 35118 10 0000 151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353,1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387,4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422,8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spellStart"/>
            <w:r w:rsidRPr="00414087">
              <w:rPr>
                <w:rFonts w:ascii="Times New Roman" w:eastAsia="Times New Roman" w:hAnsi="Times New Roman" w:cs="Times New Roman"/>
              </w:rPr>
              <w:t>коммисариаты</w:t>
            </w:r>
            <w:proofErr w:type="spellEnd"/>
            <w:r w:rsidRPr="00414087">
              <w:rPr>
                <w:rFonts w:ascii="Times New Roman" w:eastAsia="Times New Roman" w:hAnsi="Times New Roman" w:cs="Times New Roman"/>
              </w:rPr>
              <w:t xml:space="preserve">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278,3</w:t>
            </w:r>
          </w:p>
        </w:tc>
      </w:tr>
      <w:tr w:rsidR="00414087" w:rsidRPr="00414087" w:rsidTr="004140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144,5</w:t>
            </w:r>
          </w:p>
        </w:tc>
      </w:tr>
      <w:tr w:rsidR="00414087" w:rsidRPr="00414087" w:rsidTr="00414087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414087">
              <w:rPr>
                <w:rFonts w:ascii="Times New Roman" w:eastAsia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lastRenderedPageBreak/>
              <w:t>2 02 30024 10 0000 151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</w:t>
            </w:r>
            <w:r w:rsidRPr="00414087">
              <w:rPr>
                <w:rFonts w:ascii="Times New Roman" w:eastAsia="Times New Roman" w:hAnsi="Times New Roman" w:cs="Times New Roman"/>
              </w:rPr>
              <w:lastRenderedPageBreak/>
              <w:t>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4087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414087" w:rsidRPr="00414087" w:rsidTr="0041408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353,3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423,0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353,3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7" w:rsidRPr="00414087" w:rsidRDefault="00414087" w:rsidP="0041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4087">
              <w:rPr>
                <w:rFonts w:ascii="Times New Roman" w:eastAsia="Times New Roman" w:hAnsi="Times New Roman" w:cs="Times New Roman"/>
                <w:b/>
                <w:bCs/>
              </w:rPr>
              <w:t>423,0</w:t>
            </w:r>
          </w:p>
        </w:tc>
      </w:tr>
    </w:tbl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Default="00414087" w:rsidP="0047148A">
      <w:pPr>
        <w:tabs>
          <w:tab w:val="left" w:pos="6379"/>
        </w:tabs>
        <w:spacing w:after="0" w:line="240" w:lineRule="auto"/>
        <w:jc w:val="center"/>
      </w:pPr>
    </w:p>
    <w:p w:rsidR="00414087" w:rsidRPr="00414087" w:rsidRDefault="00414087" w:rsidP="00414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0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депутатов-глава</w:t>
      </w:r>
    </w:p>
    <w:p w:rsidR="00414087" w:rsidRDefault="00414087" w:rsidP="00414087">
      <w:pPr>
        <w:tabs>
          <w:tab w:val="left" w:pos="6379"/>
        </w:tabs>
        <w:spacing w:after="0" w:line="240" w:lineRule="auto"/>
        <w:jc w:val="center"/>
      </w:pPr>
      <w:r w:rsidRPr="0041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Саркеловского сельского поселения                                   </w:t>
      </w:r>
      <w:r w:rsidRPr="0041408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414087">
        <w:rPr>
          <w:rFonts w:ascii="Times New Roman" w:eastAsia="Times New Roman" w:hAnsi="Times New Roman" w:cs="Times New Roman"/>
          <w:sz w:val="28"/>
          <w:szCs w:val="28"/>
        </w:rPr>
        <w:t>З.С.Попова</w:t>
      </w:r>
      <w:proofErr w:type="spellEnd"/>
    </w:p>
    <w:sectPr w:rsidR="0041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1E52A7"/>
    <w:rsid w:val="00414087"/>
    <w:rsid w:val="0047148A"/>
    <w:rsid w:val="00947BFF"/>
    <w:rsid w:val="00D91AC9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C084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E8033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8777</Words>
  <Characters>50030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5</cp:revision>
  <dcterms:created xsi:type="dcterms:W3CDTF">2024-09-17T07:20:00Z</dcterms:created>
  <dcterms:modified xsi:type="dcterms:W3CDTF">2024-09-26T12:17:00Z</dcterms:modified>
</cp:coreProperties>
</file>