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D1E67" w:rsidRPr="009D1E67" w:rsidRDefault="009D1E67" w:rsidP="009D1E67">
      <w:pPr>
        <w:spacing w:after="0" w:line="240" w:lineRule="auto"/>
        <w:ind w:right="-60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РОССИЙСКАЯ ФЕДЕРАЦИЯ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D1E67" w:rsidRPr="009D1E67" w:rsidRDefault="00605EEC" w:rsidP="009D1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04.04.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D1E6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г.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35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пос.Саркел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  <w:r w:rsidRPr="009D1E67">
        <w:rPr>
          <w:sz w:val="28"/>
          <w:szCs w:val="28"/>
        </w:rPr>
        <w:t xml:space="preserve"> 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Администрации Саркеловского сельского</w:t>
      </w:r>
    </w:p>
    <w:p w:rsidR="009D1E67" w:rsidRDefault="009D1E6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№ 15</w:t>
      </w:r>
      <w:r w:rsid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от 28.12.2021г. « 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порядке</w:t>
      </w:r>
    </w:p>
    <w:p w:rsidR="009D1E67" w:rsidRDefault="00132394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учета бюджетных и 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денежных обязательств </w:t>
      </w:r>
    </w:p>
    <w:p w:rsidR="00807881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получателей средств бюджета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</w:t>
      </w:r>
    </w:p>
    <w:p w:rsidR="00807881" w:rsidRDefault="00A20E5C" w:rsidP="0013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территориальным органом </w:t>
      </w:r>
    </w:p>
    <w:p w:rsidR="00A20E5C" w:rsidRPr="00A20E5C" w:rsidRDefault="00132394" w:rsidP="0013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Федерального казначейства</w:t>
      </w:r>
      <w:r w:rsid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»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32394" w:rsidRPr="00132394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Порядка учета бюджетных и денежных обязательств получателей средств бюджета</w:t>
      </w:r>
      <w:r w:rsidR="00132394" w:rsidRP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="00132394" w:rsidRPr="0013239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территориальным органом Федерального казначейства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E10DB9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283A" w:rsidRDefault="009D1E67" w:rsidP="0013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.12.2021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F28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32394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порядке</w:t>
      </w:r>
      <w:r w:rsidR="00BF283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учета бюджетных и </w:t>
      </w:r>
      <w:r w:rsidR="00132394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денежных обязательств получателей средств бюджета </w:t>
      </w:r>
      <w:r w:rsidR="0013239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 территориальным органом Федерального казначейства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изменения, согласно приложению к настоящему </w:t>
      </w:r>
      <w:r w:rsidR="00155F25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9D1E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83A" w:rsidRPr="00BF283A" w:rsidRDefault="00BF283A" w:rsidP="0013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E5C" w:rsidRPr="00A20E5C" w:rsidRDefault="00BF283A" w:rsidP="00B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</w:t>
      </w:r>
      <w:r w:rsidR="00155F2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</w:t>
      </w:r>
      <w:r w:rsidR="00155F2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постановления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6829CD" w:rsidRDefault="006829CD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55F25" w:rsidRDefault="00155F25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283A" w:rsidRDefault="00BF283A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283A" w:rsidRDefault="00BF283A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6829CD">
        <w:rPr>
          <w:rFonts w:ascii="Times New Roman" w:hAnsi="Times New Roman"/>
          <w:sz w:val="28"/>
          <w:szCs w:val="28"/>
        </w:rPr>
        <w:t>Г.А.Бурняш</w:t>
      </w:r>
      <w:r w:rsidR="00873684">
        <w:rPr>
          <w:rFonts w:ascii="Times New Roman" w:hAnsi="Times New Roman"/>
          <w:sz w:val="28"/>
          <w:szCs w:val="28"/>
        </w:rPr>
        <w:t>е</w:t>
      </w:r>
      <w:r w:rsidR="006829CD">
        <w:rPr>
          <w:rFonts w:ascii="Times New Roman" w:hAnsi="Times New Roman"/>
          <w:sz w:val="28"/>
          <w:szCs w:val="28"/>
        </w:rPr>
        <w:t>в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F25" w:rsidRDefault="00155F25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BF283A" w:rsidRDefault="00155F25" w:rsidP="00155F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BF283A" w:rsidRDefault="00BF283A" w:rsidP="00155F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Pr="00155F25" w:rsidRDefault="00BF283A" w:rsidP="00605E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155F25"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</w:p>
    <w:p w:rsidR="00155F25" w:rsidRPr="00155F25" w:rsidRDefault="00155F25" w:rsidP="00605EEC">
      <w:pPr>
        <w:spacing w:after="120" w:line="240" w:lineRule="auto"/>
        <w:ind w:left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Саркеловского сельского поселения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5EEC">
        <w:rPr>
          <w:rFonts w:ascii="Times New Roman" w:eastAsia="Times New Roman" w:hAnsi="Times New Roman"/>
          <w:sz w:val="28"/>
          <w:szCs w:val="28"/>
          <w:lang w:eastAsia="ru-RU"/>
        </w:rPr>
        <w:t>04.04.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2023 № </w:t>
      </w:r>
      <w:r w:rsidR="00605EEC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155F25" w:rsidRPr="00155F25" w:rsidRDefault="00155F25" w:rsidP="0060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ИЗМЕНЕНИЯ, 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BF2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F28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F283A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порядке</w:t>
      </w:r>
      <w:r w:rsidR="00BF283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учета бюджетных и </w:t>
      </w:r>
      <w:r w:rsidR="00BF283A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денежных обязательств получателей средств бюджета </w:t>
      </w:r>
      <w:r w:rsidR="00BF283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Саркеловского сельского поселения территориальным органом Федерального казначейства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55F25" w:rsidRPr="00155F25" w:rsidRDefault="00155F25" w:rsidP="00155F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0C7" w:rsidRPr="002750C7" w:rsidRDefault="002750C7" w:rsidP="002750C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 xml:space="preserve">1. Пункт 8 Приложения к </w:t>
      </w:r>
      <w:r w:rsidRPr="002750C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2750C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8.12.2021 №151</w:t>
      </w: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p w:rsidR="002750C7" w:rsidRPr="002750C7" w:rsidRDefault="002750C7" w:rsidP="002750C7">
      <w:pPr>
        <w:tabs>
          <w:tab w:val="left" w:pos="314"/>
          <w:tab w:val="left" w:pos="567"/>
        </w:tabs>
        <w:spacing w:after="0" w:line="240" w:lineRule="auto"/>
        <w:ind w:right="-140"/>
        <w:jc w:val="both"/>
        <w:rPr>
          <w:rFonts w:ascii="Times New Roman" w:eastAsia="Times New Roman" w:hAnsi="Times New Roman"/>
          <w:spacing w:val="-3"/>
          <w:sz w:val="28"/>
          <w:szCs w:val="28"/>
          <w:lang/>
        </w:rPr>
      </w:pPr>
      <w:r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     </w:t>
      </w:r>
      <w:r>
        <w:rPr>
          <w:rFonts w:ascii="Times New Roman" w:eastAsia="Times New Roman" w:hAnsi="Times New Roman"/>
          <w:spacing w:val="-3"/>
          <w:sz w:val="28"/>
          <w:szCs w:val="28"/>
          <w:lang/>
        </w:rPr>
        <w:tab/>
        <w:t xml:space="preserve">«8. 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Сведения о бюджетных обязательствах, возникших на основании документов-оснований, предусмотренных пунктами 1 – 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2, 9-10 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 графы 2 Перечня, формируются в соответствии с настоящим Порядком получателем средств бюджета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 сельского поселения 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не позднее трех рабочих дней, следующих за днем заключения 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>муниципального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 xml:space="preserve"> контракта, договора</w:t>
      </w:r>
      <w:r w:rsidRPr="002750C7">
        <w:rPr>
          <w:rFonts w:ascii="Times New Roman" w:eastAsia="Times New Roman" w:hAnsi="Times New Roman"/>
          <w:spacing w:val="-3"/>
          <w:sz w:val="28"/>
          <w:szCs w:val="28"/>
          <w:lang/>
        </w:rPr>
        <w:t>.</w:t>
      </w:r>
    </w:p>
    <w:p w:rsidR="002750C7" w:rsidRPr="002750C7" w:rsidRDefault="002750C7" w:rsidP="002750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0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0C7">
        <w:rPr>
          <w:rFonts w:ascii="Times New Roman" w:eastAsia="Times New Roman" w:hAnsi="Times New Roman"/>
          <w:sz w:val="24"/>
          <w:szCs w:val="24"/>
        </w:rPr>
        <w:tab/>
      </w:r>
      <w:r w:rsidRPr="002750C7">
        <w:rPr>
          <w:rFonts w:ascii="Times New Roman" w:eastAsia="Times New Roman" w:hAnsi="Times New Roman"/>
          <w:sz w:val="28"/>
          <w:szCs w:val="28"/>
        </w:rPr>
        <w:t xml:space="preserve">Постановка на учет бюджетных обязательств получателей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2750C7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осуществляется автоматически в части принятых бюджетных обязательств, возникших на основании документов-оснований, предусмотренных пунктами 3-8,11 графы 2 Перечня.</w:t>
      </w:r>
    </w:p>
    <w:p w:rsidR="002750C7" w:rsidRPr="002750C7" w:rsidRDefault="002750C7" w:rsidP="002750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</w:rPr>
        <w:t xml:space="preserve">Документы-основания, предусмотренных пунктами 3-8,11 графы 2 Перечня не подлежат предоставлению </w:t>
      </w:r>
      <w:bookmarkStart w:id="0" w:name="_Hlk93052916"/>
      <w:r w:rsidRPr="002750C7">
        <w:rPr>
          <w:rFonts w:ascii="Times New Roman" w:eastAsia="Times New Roman" w:hAnsi="Times New Roman"/>
          <w:sz w:val="28"/>
          <w:szCs w:val="28"/>
        </w:rPr>
        <w:t xml:space="preserve">в </w:t>
      </w:r>
      <w:bookmarkEnd w:id="0"/>
      <w:r w:rsidRPr="002750C7">
        <w:rPr>
          <w:rFonts w:ascii="Times New Roman" w:eastAsia="Times New Roman" w:hAnsi="Times New Roman"/>
          <w:sz w:val="28"/>
          <w:szCs w:val="28"/>
        </w:rPr>
        <w:t>орган Федерального казначейства.»</w:t>
      </w:r>
    </w:p>
    <w:p w:rsidR="002750C7" w:rsidRPr="002750C7" w:rsidRDefault="002750C7" w:rsidP="002750C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 xml:space="preserve">2. Пункт 11 Приложения к </w:t>
      </w:r>
      <w:r w:rsidRPr="002750C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2750C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8.12.2021 №151</w:t>
      </w:r>
      <w:bookmarkStart w:id="1" w:name="_GoBack"/>
      <w:bookmarkEnd w:id="1"/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>, дополнить абзацем следующего содержания:</w:t>
      </w:r>
    </w:p>
    <w:p w:rsidR="002750C7" w:rsidRPr="002750C7" w:rsidRDefault="002750C7" w:rsidP="002750C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>«наличие лицевого счета участника казначейского сопровождения, если бюджетным законодательством предусмотрено выполнение данного условия.»</w:t>
      </w:r>
    </w:p>
    <w:p w:rsidR="006829CD" w:rsidRDefault="006829C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F25" w:rsidRDefault="00155F25" w:rsidP="00DA24D5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Default="00155F25" w:rsidP="00DA24D5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5F25" w:rsidSect="006829C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D9" w:rsidRDefault="00D15DD9" w:rsidP="000456CB">
      <w:pPr>
        <w:spacing w:after="0" w:line="240" w:lineRule="auto"/>
      </w:pPr>
      <w:r>
        <w:separator/>
      </w:r>
    </w:p>
  </w:endnote>
  <w:endnote w:type="continuationSeparator" w:id="1">
    <w:p w:rsidR="00D15DD9" w:rsidRDefault="00D15DD9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D9" w:rsidRDefault="00D15DD9" w:rsidP="000456CB">
      <w:pPr>
        <w:spacing w:after="0" w:line="240" w:lineRule="auto"/>
      </w:pPr>
      <w:r>
        <w:separator/>
      </w:r>
    </w:p>
  </w:footnote>
  <w:footnote w:type="continuationSeparator" w:id="1">
    <w:p w:rsidR="00D15DD9" w:rsidRDefault="00D15DD9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6FE4"/>
    <w:multiLevelType w:val="hybridMultilevel"/>
    <w:tmpl w:val="D46E2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32394"/>
    <w:rsid w:val="00143D25"/>
    <w:rsid w:val="00155F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26467"/>
    <w:rsid w:val="00235410"/>
    <w:rsid w:val="002412DB"/>
    <w:rsid w:val="0024284F"/>
    <w:rsid w:val="00252834"/>
    <w:rsid w:val="00270CE6"/>
    <w:rsid w:val="002738E4"/>
    <w:rsid w:val="002750C7"/>
    <w:rsid w:val="00285925"/>
    <w:rsid w:val="002A36FF"/>
    <w:rsid w:val="002B0B57"/>
    <w:rsid w:val="002B49D8"/>
    <w:rsid w:val="002C675D"/>
    <w:rsid w:val="002E782B"/>
    <w:rsid w:val="002F0888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87DC8"/>
    <w:rsid w:val="00590DA3"/>
    <w:rsid w:val="005C2CE2"/>
    <w:rsid w:val="005C3E8B"/>
    <w:rsid w:val="005D2B40"/>
    <w:rsid w:val="005D5335"/>
    <w:rsid w:val="005E14A1"/>
    <w:rsid w:val="005E5186"/>
    <w:rsid w:val="005E7415"/>
    <w:rsid w:val="005F0DA4"/>
    <w:rsid w:val="005F2BD9"/>
    <w:rsid w:val="00605EEC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213C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07881"/>
    <w:rsid w:val="0081145C"/>
    <w:rsid w:val="00841126"/>
    <w:rsid w:val="00854391"/>
    <w:rsid w:val="008633F1"/>
    <w:rsid w:val="00873684"/>
    <w:rsid w:val="00877320"/>
    <w:rsid w:val="0088285C"/>
    <w:rsid w:val="00886F24"/>
    <w:rsid w:val="008914AF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2092"/>
    <w:rsid w:val="0092494E"/>
    <w:rsid w:val="00933DC9"/>
    <w:rsid w:val="00935644"/>
    <w:rsid w:val="00954562"/>
    <w:rsid w:val="00956E0E"/>
    <w:rsid w:val="00956F7A"/>
    <w:rsid w:val="00957500"/>
    <w:rsid w:val="0097066C"/>
    <w:rsid w:val="00981F9B"/>
    <w:rsid w:val="0098591A"/>
    <w:rsid w:val="00990B14"/>
    <w:rsid w:val="009A2217"/>
    <w:rsid w:val="009C1DD9"/>
    <w:rsid w:val="009C3031"/>
    <w:rsid w:val="009D1E67"/>
    <w:rsid w:val="009E6894"/>
    <w:rsid w:val="009F3D1A"/>
    <w:rsid w:val="009F76F5"/>
    <w:rsid w:val="00A20E5C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E6C2E"/>
    <w:rsid w:val="00AF0855"/>
    <w:rsid w:val="00AF0E1E"/>
    <w:rsid w:val="00AF5379"/>
    <w:rsid w:val="00B14E91"/>
    <w:rsid w:val="00B1547C"/>
    <w:rsid w:val="00B16CE8"/>
    <w:rsid w:val="00B26AF5"/>
    <w:rsid w:val="00B27715"/>
    <w:rsid w:val="00B30E16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BF283A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15DD9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6D44"/>
    <w:rsid w:val="00DB7145"/>
    <w:rsid w:val="00DE4501"/>
    <w:rsid w:val="00E10DB9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0570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D80B1-D23A-4668-BB96-EEC277F3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7</cp:revision>
  <cp:lastPrinted>2023-04-04T06:21:00Z</cp:lastPrinted>
  <dcterms:created xsi:type="dcterms:W3CDTF">2023-03-29T08:31:00Z</dcterms:created>
  <dcterms:modified xsi:type="dcterms:W3CDTF">2023-04-04T06:22:00Z</dcterms:modified>
</cp:coreProperties>
</file>