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534" w:rsidRDefault="0085401B">
      <w:pPr>
        <w:pStyle w:val="af6"/>
        <w:spacing w:after="0"/>
        <w:rPr>
          <w:b/>
        </w:rPr>
      </w:pPr>
      <w:r>
        <w:rPr>
          <w:b/>
        </w:rPr>
        <w:t xml:space="preserve">                                                 РОССИЙСКАЯ ФЕДЕРАЦИЯ                              </w:t>
      </w:r>
    </w:p>
    <w:p w:rsidR="001E7534" w:rsidRDefault="0085401B">
      <w:pPr>
        <w:pStyle w:val="af6"/>
        <w:spacing w:after="0"/>
        <w:jc w:val="center"/>
        <w:rPr>
          <w:b/>
        </w:rPr>
      </w:pPr>
      <w:r>
        <w:rPr>
          <w:b/>
        </w:rPr>
        <w:t>РОСТОВСКАЯ ОБЛАСТЬ ЦИМЛЯНСКИЙ  РАЙОН</w:t>
      </w:r>
    </w:p>
    <w:p w:rsidR="001E7534" w:rsidRDefault="0085401B">
      <w:pPr>
        <w:pStyle w:val="af6"/>
        <w:spacing w:after="0"/>
        <w:jc w:val="center"/>
        <w:rPr>
          <w:b/>
        </w:rPr>
      </w:pPr>
      <w:r>
        <w:rPr>
          <w:b/>
        </w:rPr>
        <w:t>МУНИЦИПАЛЬНОЕ ОБРАЗОВАНИЕ</w:t>
      </w:r>
    </w:p>
    <w:p w:rsidR="001E7534" w:rsidRDefault="0085401B">
      <w:pPr>
        <w:pStyle w:val="af6"/>
        <w:spacing w:after="0"/>
        <w:jc w:val="center"/>
        <w:rPr>
          <w:b/>
        </w:rPr>
      </w:pPr>
      <w:r>
        <w:rPr>
          <w:b/>
        </w:rPr>
        <w:t>«САРКЕЛОВСКОЕ  СЕЛЬСКОЕ ПОСЕЛЕНИЕ»</w:t>
      </w:r>
    </w:p>
    <w:p w:rsidR="001E7534" w:rsidRDefault="001E7534">
      <w:pPr>
        <w:pStyle w:val="af6"/>
        <w:spacing w:after="0"/>
        <w:jc w:val="center"/>
        <w:rPr>
          <w:b/>
        </w:rPr>
      </w:pPr>
    </w:p>
    <w:p w:rsidR="001E7534" w:rsidRDefault="0085401B">
      <w:pPr>
        <w:pStyle w:val="af6"/>
        <w:spacing w:after="0"/>
        <w:jc w:val="center"/>
        <w:rPr>
          <w:b/>
        </w:rPr>
      </w:pPr>
      <w:r>
        <w:rPr>
          <w:b/>
        </w:rPr>
        <w:t>АДМИНИСТРАЦИЯ САРКЕЛОВСКОГО СЕЛЬСКОГО ПОСЕЛЕНИЯ</w:t>
      </w:r>
    </w:p>
    <w:p w:rsidR="001E7534" w:rsidRDefault="0085401B">
      <w:r>
        <w:t xml:space="preserve">      </w:t>
      </w:r>
    </w:p>
    <w:p w:rsidR="001E7534" w:rsidRDefault="001E7534">
      <w:pPr>
        <w:jc w:val="center"/>
        <w:rPr>
          <w:b/>
        </w:rPr>
      </w:pPr>
    </w:p>
    <w:p w:rsidR="001E7534" w:rsidRDefault="0085401B">
      <w:pPr>
        <w:jc w:val="center"/>
      </w:pPr>
      <w:r>
        <w:rPr>
          <w:b/>
        </w:rPr>
        <w:t>ПОСТАНОВЛЕНИЕ</w:t>
      </w:r>
      <w:r>
        <w:t xml:space="preserve"> </w:t>
      </w:r>
    </w:p>
    <w:p w:rsidR="001E7534" w:rsidRDefault="001E7534">
      <w:pPr>
        <w:jc w:val="center"/>
      </w:pPr>
    </w:p>
    <w:p w:rsidR="001E7534" w:rsidRDefault="0085401B">
      <w:r>
        <w:t xml:space="preserve">     </w:t>
      </w:r>
      <w:r w:rsidR="004F3C3F">
        <w:t>27.06.2022 г</w:t>
      </w:r>
      <w:r>
        <w:t xml:space="preserve">                                            №   </w:t>
      </w:r>
      <w:r w:rsidR="004F3C3F">
        <w:t>66</w:t>
      </w:r>
      <w:r>
        <w:t xml:space="preserve">                                                   п. Саркел</w:t>
      </w:r>
    </w:p>
    <w:p w:rsidR="001E7534" w:rsidRDefault="0085401B">
      <w:pPr>
        <w:jc w:val="center"/>
        <w:rPr>
          <w:b/>
        </w:rPr>
      </w:pPr>
      <w:r>
        <w:t xml:space="preserve">    </w:t>
      </w:r>
    </w:p>
    <w:p w:rsidR="001E7534" w:rsidRDefault="001E7534">
      <w:pPr>
        <w:jc w:val="center"/>
        <w:rPr>
          <w:sz w:val="22"/>
          <w:u w:val="single"/>
        </w:rPr>
      </w:pPr>
    </w:p>
    <w:p w:rsidR="001E7534" w:rsidRDefault="0085401B">
      <w:pPr>
        <w:ind w:right="3967"/>
        <w:jc w:val="both"/>
        <w:rPr>
          <w:sz w:val="28"/>
        </w:rPr>
      </w:pPr>
      <w:r>
        <w:rPr>
          <w:sz w:val="28"/>
        </w:rPr>
        <w:t>Об утверждении Положения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Саркеловского сельского поселения Цимлянского района Ростовской области</w:t>
      </w:r>
    </w:p>
    <w:p w:rsidR="001E7534" w:rsidRDefault="001E7534">
      <w:pPr>
        <w:widowControl w:val="0"/>
        <w:rPr>
          <w:sz w:val="28"/>
        </w:rPr>
      </w:pPr>
    </w:p>
    <w:p w:rsidR="001E7534" w:rsidRDefault="001E7534">
      <w:pPr>
        <w:spacing w:line="228" w:lineRule="auto"/>
        <w:rPr>
          <w:sz w:val="28"/>
        </w:rPr>
      </w:pPr>
    </w:p>
    <w:p w:rsidR="001E7534" w:rsidRDefault="0085401B">
      <w:pPr>
        <w:widowControl w:val="0"/>
        <w:tabs>
          <w:tab w:val="left" w:pos="567"/>
          <w:tab w:val="left" w:pos="709"/>
        </w:tabs>
        <w:jc w:val="both"/>
        <w:rPr>
          <w:sz w:val="28"/>
        </w:rPr>
      </w:pPr>
      <w:r>
        <w:rPr>
          <w:sz w:val="28"/>
        </w:rPr>
        <w:tab/>
        <w:t>В соответствии со статьями 14, 15, 32 Жилищного кодекса Российской Федерации, Постановлением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руководствуясь Уставом муниципального образования Саркеловского сельского поселения,</w:t>
      </w:r>
    </w:p>
    <w:p w:rsidR="001E7534" w:rsidRDefault="001E7534">
      <w:pPr>
        <w:widowControl w:val="0"/>
        <w:rPr>
          <w:sz w:val="28"/>
        </w:rPr>
      </w:pPr>
    </w:p>
    <w:p w:rsidR="001E7534" w:rsidRDefault="0085401B">
      <w:pPr>
        <w:widowControl w:val="0"/>
        <w:jc w:val="center"/>
        <w:rPr>
          <w:sz w:val="28"/>
        </w:rPr>
      </w:pPr>
      <w:r>
        <w:rPr>
          <w:sz w:val="28"/>
        </w:rPr>
        <w:t>ПОСТАНОВЛЯЮ:</w:t>
      </w:r>
    </w:p>
    <w:p w:rsidR="001E7534" w:rsidRDefault="001E7534">
      <w:pPr>
        <w:widowControl w:val="0"/>
        <w:ind w:firstLine="540"/>
        <w:jc w:val="both"/>
        <w:rPr>
          <w:sz w:val="28"/>
        </w:rPr>
      </w:pPr>
    </w:p>
    <w:p w:rsidR="001E7534" w:rsidRDefault="0085401B">
      <w:pPr>
        <w:widowControl w:val="0"/>
        <w:ind w:firstLine="540"/>
        <w:jc w:val="both"/>
        <w:rPr>
          <w:sz w:val="28"/>
        </w:rPr>
      </w:pPr>
      <w:r>
        <w:rPr>
          <w:sz w:val="28"/>
        </w:rPr>
        <w:t>1.Утвердить Положение 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Саркеловского сельского поселения Цимлянского района Ростовской области, согласно приложению № 1.</w:t>
      </w:r>
    </w:p>
    <w:p w:rsidR="001E7534" w:rsidRDefault="0085401B">
      <w:pPr>
        <w:widowControl w:val="0"/>
        <w:ind w:firstLine="540"/>
        <w:jc w:val="both"/>
        <w:rPr>
          <w:sz w:val="28"/>
        </w:rPr>
      </w:pPr>
      <w:r>
        <w:rPr>
          <w:sz w:val="28"/>
        </w:rPr>
        <w:t>2.Утвердить комиссию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Саркеловского сельского поселения Цимлянского района Ростовской области согласно приложению №2.</w:t>
      </w:r>
    </w:p>
    <w:p w:rsidR="001E7534" w:rsidRDefault="001E7534">
      <w:pPr>
        <w:widowControl w:val="0"/>
        <w:ind w:firstLine="540"/>
        <w:jc w:val="both"/>
        <w:rPr>
          <w:sz w:val="28"/>
        </w:rPr>
      </w:pPr>
    </w:p>
    <w:p w:rsidR="001E7534" w:rsidRDefault="001E7534">
      <w:pPr>
        <w:widowControl w:val="0"/>
        <w:ind w:firstLine="540"/>
        <w:jc w:val="both"/>
        <w:rPr>
          <w:sz w:val="28"/>
        </w:rPr>
      </w:pPr>
    </w:p>
    <w:p w:rsidR="001E7534" w:rsidRDefault="001E7534">
      <w:pPr>
        <w:widowControl w:val="0"/>
        <w:rPr>
          <w:sz w:val="28"/>
        </w:rPr>
      </w:pPr>
    </w:p>
    <w:p w:rsidR="001E7534" w:rsidRDefault="0085401B">
      <w:pPr>
        <w:tabs>
          <w:tab w:val="left" w:pos="567"/>
          <w:tab w:val="left" w:pos="709"/>
        </w:tabs>
        <w:spacing w:line="228" w:lineRule="auto"/>
        <w:jc w:val="both"/>
        <w:rPr>
          <w:sz w:val="28"/>
        </w:rPr>
      </w:pPr>
      <w:r>
        <w:rPr>
          <w:sz w:val="28"/>
        </w:rPr>
        <w:lastRenderedPageBreak/>
        <w:t xml:space="preserve">       </w:t>
      </w:r>
    </w:p>
    <w:p w:rsidR="001E7534" w:rsidRDefault="0085401B">
      <w:pPr>
        <w:tabs>
          <w:tab w:val="left" w:pos="567"/>
          <w:tab w:val="left" w:pos="709"/>
        </w:tabs>
        <w:spacing w:line="228" w:lineRule="auto"/>
        <w:jc w:val="both"/>
        <w:rPr>
          <w:sz w:val="28"/>
        </w:rPr>
      </w:pPr>
      <w:r>
        <w:rPr>
          <w:sz w:val="28"/>
        </w:rPr>
        <w:tab/>
        <w:t>3. Признать утратившими силу:</w:t>
      </w:r>
    </w:p>
    <w:p w:rsidR="001E7534" w:rsidRDefault="0085401B">
      <w:pPr>
        <w:tabs>
          <w:tab w:val="left" w:pos="567"/>
          <w:tab w:val="left" w:pos="709"/>
        </w:tabs>
        <w:spacing w:line="228" w:lineRule="auto"/>
        <w:jc w:val="both"/>
        <w:rPr>
          <w:sz w:val="28"/>
        </w:rPr>
      </w:pPr>
      <w:r>
        <w:rPr>
          <w:sz w:val="28"/>
        </w:rPr>
        <w:t>- Постановление Администрации Саркеловского сельского поселения от 08.07.2014 №75 «Об утверждении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w:t>
      </w:r>
    </w:p>
    <w:p w:rsidR="001E7534" w:rsidRDefault="0085401B">
      <w:pPr>
        <w:tabs>
          <w:tab w:val="left" w:pos="567"/>
          <w:tab w:val="left" w:pos="709"/>
        </w:tabs>
        <w:spacing w:line="228" w:lineRule="auto"/>
        <w:jc w:val="both"/>
        <w:rPr>
          <w:sz w:val="28"/>
        </w:rPr>
      </w:pPr>
      <w:r>
        <w:rPr>
          <w:sz w:val="28"/>
        </w:rPr>
        <w:t>- Постановление Администрации Саркеловского сельского поселения от 10.10.2016 №145 «О внесении изменений в постановление от 08.07.2014г. №75 «Об утверждении межведомственной комиссии по признанию помещения жилым помещением, жилого помещения непригодным для проживания и многоквартирного дома аварийным и подлежащим сносу».</w:t>
      </w:r>
    </w:p>
    <w:p w:rsidR="001E7534" w:rsidRDefault="0085401B">
      <w:pPr>
        <w:tabs>
          <w:tab w:val="left" w:pos="567"/>
          <w:tab w:val="left" w:pos="709"/>
        </w:tabs>
        <w:spacing w:line="228" w:lineRule="auto"/>
        <w:jc w:val="both"/>
        <w:rPr>
          <w:sz w:val="28"/>
        </w:rPr>
      </w:pPr>
      <w:r>
        <w:rPr>
          <w:sz w:val="28"/>
        </w:rPr>
        <w:t xml:space="preserve">       4. Настоящее постановление подлежит размещению на официальном сайте Администрации Саркеловского сельского поселения и вступает в силу со дня его официального опубликования.</w:t>
      </w:r>
    </w:p>
    <w:p w:rsidR="001E7534" w:rsidRDefault="0085401B">
      <w:pPr>
        <w:widowControl w:val="0"/>
        <w:jc w:val="both"/>
        <w:rPr>
          <w:sz w:val="28"/>
        </w:rPr>
      </w:pPr>
      <w:r>
        <w:rPr>
          <w:sz w:val="28"/>
        </w:rPr>
        <w:t xml:space="preserve">       5. Контроль за исполнением постановления оставляю за собой.</w:t>
      </w:r>
    </w:p>
    <w:p w:rsidR="001E7534" w:rsidRDefault="001E7534">
      <w:pPr>
        <w:widowControl w:val="0"/>
        <w:rPr>
          <w:sz w:val="28"/>
        </w:rPr>
      </w:pPr>
    </w:p>
    <w:p w:rsidR="001E7534" w:rsidRPr="0085401B" w:rsidRDefault="0085401B">
      <w:pPr>
        <w:widowControl w:val="0"/>
        <w:rPr>
          <w:color w:val="000000" w:themeColor="text1"/>
          <w:sz w:val="28"/>
        </w:rPr>
      </w:pPr>
      <w:r w:rsidRPr="0085401B">
        <w:rPr>
          <w:color w:val="000000" w:themeColor="text1"/>
          <w:sz w:val="28"/>
        </w:rPr>
        <w:t>Исполняющий обязанности</w:t>
      </w:r>
    </w:p>
    <w:p w:rsidR="001E7534" w:rsidRDefault="0085401B">
      <w:pPr>
        <w:widowControl w:val="0"/>
        <w:rPr>
          <w:sz w:val="28"/>
        </w:rPr>
      </w:pPr>
      <w:r w:rsidRPr="0085401B">
        <w:rPr>
          <w:color w:val="000000" w:themeColor="text1"/>
          <w:sz w:val="28"/>
        </w:rPr>
        <w:t>главы Администрации Саркеловского</w:t>
      </w:r>
    </w:p>
    <w:p w:rsidR="001E7534" w:rsidRDefault="0085401B">
      <w:pPr>
        <w:widowControl w:val="0"/>
        <w:rPr>
          <w:sz w:val="28"/>
        </w:rPr>
      </w:pPr>
      <w:r>
        <w:rPr>
          <w:sz w:val="28"/>
        </w:rPr>
        <w:t>сельского поселения                                                                         Н.П. Плотникова</w:t>
      </w:r>
    </w:p>
    <w:p w:rsidR="001E7534" w:rsidRDefault="0085401B">
      <w:pPr>
        <w:widowControl w:val="0"/>
      </w:pPr>
      <w:r>
        <w:t xml:space="preserve"> </w:t>
      </w:r>
    </w:p>
    <w:p w:rsidR="001E7534" w:rsidRDefault="0085401B">
      <w:pPr>
        <w:widowControl w:val="0"/>
      </w:pPr>
      <w:r>
        <w:t xml:space="preserve"> </w:t>
      </w:r>
    </w:p>
    <w:p w:rsidR="001E7534" w:rsidRDefault="0085401B">
      <w:pPr>
        <w:widowControl w:val="0"/>
      </w:pPr>
      <w:r>
        <w:t xml:space="preserve"> </w:t>
      </w: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1E7534">
      <w:pPr>
        <w:widowControl w:val="0"/>
      </w:pPr>
    </w:p>
    <w:p w:rsidR="001E7534" w:rsidRDefault="0085401B">
      <w:pPr>
        <w:widowControl w:val="0"/>
        <w:rPr>
          <w:sz w:val="18"/>
        </w:rPr>
      </w:pPr>
      <w:r>
        <w:rPr>
          <w:sz w:val="18"/>
        </w:rPr>
        <w:t xml:space="preserve">Постановление вносит ведущий специалист </w:t>
      </w:r>
    </w:p>
    <w:p w:rsidR="001E7534" w:rsidRDefault="0085401B">
      <w:pPr>
        <w:widowControl w:val="0"/>
        <w:rPr>
          <w:sz w:val="18"/>
        </w:rPr>
      </w:pPr>
      <w:r>
        <w:rPr>
          <w:sz w:val="18"/>
        </w:rPr>
        <w:t>по земельным и имущественным отношениям</w:t>
      </w: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85401B">
      <w:pPr>
        <w:ind w:left="5103"/>
        <w:jc w:val="right"/>
        <w:rPr>
          <w:sz w:val="28"/>
        </w:rPr>
      </w:pPr>
      <w:r>
        <w:rPr>
          <w:sz w:val="28"/>
        </w:rPr>
        <w:t>Приложение 1</w:t>
      </w:r>
    </w:p>
    <w:p w:rsidR="001E7534" w:rsidRDefault="0085401B">
      <w:pPr>
        <w:ind w:left="5103"/>
        <w:jc w:val="right"/>
        <w:rPr>
          <w:sz w:val="28"/>
        </w:rPr>
      </w:pPr>
      <w:r>
        <w:rPr>
          <w:sz w:val="28"/>
        </w:rPr>
        <w:t xml:space="preserve">к постановлению Администрации </w:t>
      </w:r>
    </w:p>
    <w:p w:rsidR="001E7534" w:rsidRDefault="0085401B">
      <w:pPr>
        <w:ind w:left="5103"/>
        <w:jc w:val="right"/>
        <w:rPr>
          <w:sz w:val="28"/>
        </w:rPr>
      </w:pPr>
      <w:r>
        <w:rPr>
          <w:sz w:val="28"/>
        </w:rPr>
        <w:t xml:space="preserve">Саркеловского сельского поселения </w:t>
      </w:r>
    </w:p>
    <w:p w:rsidR="001E7534" w:rsidRDefault="004F3C3F">
      <w:pPr>
        <w:ind w:left="5103"/>
        <w:jc w:val="right"/>
        <w:rPr>
          <w:sz w:val="28"/>
        </w:rPr>
      </w:pPr>
      <w:r>
        <w:rPr>
          <w:sz w:val="28"/>
        </w:rPr>
        <w:t xml:space="preserve">27.06.2022 г. </w:t>
      </w:r>
      <w:r w:rsidR="0085401B">
        <w:rPr>
          <w:sz w:val="28"/>
        </w:rPr>
        <w:t xml:space="preserve"> №</w:t>
      </w:r>
      <w:r>
        <w:rPr>
          <w:sz w:val="28"/>
        </w:rPr>
        <w:t xml:space="preserve"> 66</w:t>
      </w:r>
      <w:r w:rsidR="0085401B">
        <w:rPr>
          <w:sz w:val="28"/>
        </w:rPr>
        <w:t xml:space="preserve"> </w:t>
      </w:r>
    </w:p>
    <w:p w:rsidR="001E7534" w:rsidRDefault="001E7534">
      <w:pPr>
        <w:ind w:left="5103"/>
        <w:rPr>
          <w:sz w:val="28"/>
        </w:rPr>
      </w:pPr>
    </w:p>
    <w:p w:rsidR="001E7534" w:rsidRDefault="0085401B">
      <w:pPr>
        <w:pStyle w:val="paragraph"/>
        <w:jc w:val="center"/>
        <w:rPr>
          <w:rFonts w:ascii="Segoe UI" w:hAnsi="Segoe UI"/>
          <w:sz w:val="18"/>
        </w:rPr>
      </w:pPr>
      <w:r>
        <w:rPr>
          <w:b/>
          <w:sz w:val="28"/>
        </w:rPr>
        <w:t xml:space="preserve">Положение </w:t>
      </w:r>
    </w:p>
    <w:p w:rsidR="001E7534" w:rsidRDefault="0085401B">
      <w:pPr>
        <w:pStyle w:val="paragraph"/>
        <w:jc w:val="center"/>
        <w:rPr>
          <w:rFonts w:ascii="Segoe UI" w:hAnsi="Segoe UI"/>
          <w:sz w:val="18"/>
        </w:rPr>
      </w:pPr>
      <w:r>
        <w:rPr>
          <w:b/>
          <w:sz w:val="28"/>
        </w:rPr>
        <w:t xml:space="preserve">о межведомственной 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Саркеловского сельского поселения Цимлянского района Ростовской области </w:t>
      </w:r>
    </w:p>
    <w:p w:rsidR="001E7534" w:rsidRDefault="0085401B">
      <w:pPr>
        <w:pStyle w:val="paragraph"/>
        <w:jc w:val="both"/>
        <w:rPr>
          <w:rFonts w:ascii="Segoe UI" w:hAnsi="Segoe UI"/>
          <w:sz w:val="18"/>
        </w:rPr>
      </w:pPr>
      <w:r>
        <w:rPr>
          <w:sz w:val="28"/>
        </w:rPr>
        <w:t> </w:t>
      </w:r>
    </w:p>
    <w:p w:rsidR="001E7534" w:rsidRDefault="0085401B">
      <w:pPr>
        <w:pStyle w:val="paragraph"/>
        <w:jc w:val="center"/>
        <w:rPr>
          <w:rFonts w:ascii="Segoe UI" w:hAnsi="Segoe UI"/>
          <w:sz w:val="18"/>
        </w:rPr>
      </w:pPr>
      <w:r>
        <w:rPr>
          <w:b/>
          <w:sz w:val="28"/>
        </w:rPr>
        <w:t>1. Общие положения</w:t>
      </w:r>
      <w:r>
        <w:rPr>
          <w:sz w:val="28"/>
        </w:rPr>
        <w:t> </w:t>
      </w:r>
    </w:p>
    <w:p w:rsidR="001E7534" w:rsidRDefault="0085401B">
      <w:pPr>
        <w:pStyle w:val="paragraph"/>
        <w:ind w:firstLine="555"/>
        <w:jc w:val="both"/>
        <w:rPr>
          <w:sz w:val="28"/>
        </w:rPr>
      </w:pPr>
      <w:r>
        <w:rPr>
          <w:sz w:val="28"/>
        </w:rPr>
        <w:t>1.1. Межведомственная комиссия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 садового дома жилым домом и жилого дома садовым домом расположенных, на территории Саркеловского сельского поселения Цимлянского района Ростовская области (далее - комиссия) на основании заявления собственника помещения или заявления гражданина (нанимателя) либо на основании заключения органов, уполномоченных на проведение государственного контроля и надзора, по вопросам, отнесенным к их компетенции, проводит оценку соответствия помещения установленным в настоящем Положении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 садовый дом жилым домом и жилой дом садовым домом. </w:t>
      </w:r>
    </w:p>
    <w:p w:rsidR="001E7534" w:rsidRDefault="0085401B">
      <w:pPr>
        <w:pStyle w:val="paragraph"/>
        <w:ind w:firstLine="555"/>
        <w:jc w:val="both"/>
        <w:rPr>
          <w:sz w:val="28"/>
        </w:rPr>
      </w:pPr>
      <w:r>
        <w:rPr>
          <w:sz w:val="28"/>
        </w:rPr>
        <w:t>1.2. Комиссия осуществляет свою деятельность в соответствии с Жилищным кодексом Российской Федерации, Градостроительным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 января 2006 года № 47(в редакции постановление Правительства Российской Федерации от 17.02.2022 № 187; в редакции  постановление Правительства Российской Федерации от 06.04.2022 № 608) (далее - Положение). </w:t>
      </w:r>
    </w:p>
    <w:p w:rsidR="0085401B" w:rsidRDefault="0085401B">
      <w:pPr>
        <w:pStyle w:val="paragraph"/>
        <w:jc w:val="center"/>
        <w:rPr>
          <w:b/>
          <w:sz w:val="28"/>
        </w:rPr>
      </w:pPr>
    </w:p>
    <w:p w:rsidR="0085401B" w:rsidRDefault="0085401B">
      <w:pPr>
        <w:pStyle w:val="paragraph"/>
        <w:jc w:val="center"/>
        <w:rPr>
          <w:b/>
          <w:sz w:val="28"/>
        </w:rPr>
      </w:pPr>
    </w:p>
    <w:p w:rsidR="0085401B" w:rsidRDefault="0085401B">
      <w:pPr>
        <w:pStyle w:val="paragraph"/>
        <w:jc w:val="center"/>
        <w:rPr>
          <w:b/>
          <w:sz w:val="28"/>
        </w:rPr>
      </w:pPr>
    </w:p>
    <w:p w:rsidR="001E7534" w:rsidRDefault="0085401B">
      <w:pPr>
        <w:pStyle w:val="paragraph"/>
        <w:jc w:val="center"/>
        <w:rPr>
          <w:rFonts w:ascii="Segoe UI" w:hAnsi="Segoe UI"/>
          <w:sz w:val="18"/>
        </w:rPr>
      </w:pPr>
      <w:r>
        <w:rPr>
          <w:b/>
          <w:sz w:val="28"/>
        </w:rPr>
        <w:t>2. Основные задачи и полномочия комиссии</w:t>
      </w:r>
      <w:r>
        <w:rPr>
          <w:sz w:val="28"/>
        </w:rPr>
        <w:t> </w:t>
      </w:r>
    </w:p>
    <w:p w:rsidR="001E7534" w:rsidRDefault="0085401B">
      <w:pPr>
        <w:pStyle w:val="paragraph"/>
        <w:ind w:firstLine="540"/>
        <w:jc w:val="both"/>
        <w:rPr>
          <w:sz w:val="28"/>
        </w:rPr>
      </w:pPr>
      <w:r>
        <w:rPr>
          <w:sz w:val="28"/>
        </w:rPr>
        <w:t>2.1. Основной задачей комиссии является оценка соответствия помещения установленным в Положении требованиям и признание жилого помещения пригодным (непригодным) для проживания, признание многоквартирного дома аварийным и подлежащим сносу или реконструкции, а также признание садового дома жилым домом и жилого дома садовым домом. </w:t>
      </w:r>
    </w:p>
    <w:p w:rsidR="001E7534" w:rsidRDefault="0085401B">
      <w:pPr>
        <w:pStyle w:val="paragraph"/>
        <w:ind w:firstLine="540"/>
        <w:jc w:val="both"/>
        <w:rPr>
          <w:rFonts w:ascii="Segoe UI" w:hAnsi="Segoe UI"/>
          <w:sz w:val="18"/>
        </w:rPr>
      </w:pPr>
      <w:r>
        <w:rPr>
          <w:sz w:val="28"/>
        </w:rPr>
        <w:t>Вышеуказанную задачу комиссия решает за счет следующих полномочий: </w:t>
      </w:r>
    </w:p>
    <w:p w:rsidR="001E7534" w:rsidRDefault="0085401B">
      <w:pPr>
        <w:pStyle w:val="paragraph"/>
        <w:ind w:firstLine="555"/>
        <w:jc w:val="both"/>
        <w:rPr>
          <w:rFonts w:ascii="Segoe UI" w:hAnsi="Segoe UI"/>
          <w:sz w:val="18"/>
        </w:rPr>
      </w:pPr>
      <w:r>
        <w:rPr>
          <w:sz w:val="28"/>
        </w:rPr>
        <w:t>- прием и рассмотрение заявлений и прилагаемых к ним обосновывающих документов; </w:t>
      </w:r>
    </w:p>
    <w:p w:rsidR="001E7534" w:rsidRDefault="0085401B">
      <w:pPr>
        <w:pStyle w:val="paragraph"/>
        <w:ind w:firstLine="555"/>
        <w:jc w:val="both"/>
        <w:rPr>
          <w:rFonts w:ascii="Segoe UI" w:hAnsi="Segoe UI"/>
          <w:sz w:val="18"/>
        </w:rPr>
      </w:pPr>
      <w:r>
        <w:rPr>
          <w:sz w:val="28"/>
        </w:rPr>
        <w:t>- 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w:t>
      </w:r>
    </w:p>
    <w:p w:rsidR="001E7534" w:rsidRDefault="0085401B">
      <w:pPr>
        <w:pStyle w:val="paragraph"/>
        <w:ind w:firstLine="555"/>
        <w:jc w:val="both"/>
        <w:rPr>
          <w:rFonts w:ascii="Segoe UI" w:hAnsi="Segoe UI"/>
          <w:sz w:val="18"/>
        </w:rPr>
      </w:pPr>
      <w:r>
        <w:rPr>
          <w:sz w:val="28"/>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w:t>
      </w:r>
    </w:p>
    <w:p w:rsidR="001E7534" w:rsidRDefault="0085401B">
      <w:pPr>
        <w:pStyle w:val="paragraph"/>
        <w:numPr>
          <w:ilvl w:val="0"/>
          <w:numId w:val="1"/>
        </w:numPr>
        <w:jc w:val="both"/>
        <w:rPr>
          <w:sz w:val="28"/>
        </w:rPr>
      </w:pPr>
      <w:r>
        <w:rPr>
          <w:sz w:val="28"/>
        </w:rPr>
        <w:t>работа комиссии по оценке пригодности (непригодности) жилых помещений для постоянного проживания;</w:t>
      </w:r>
    </w:p>
    <w:p w:rsidR="001E7534" w:rsidRDefault="0085401B">
      <w:pPr>
        <w:pStyle w:val="paragraph"/>
        <w:ind w:firstLine="555"/>
        <w:jc w:val="both"/>
        <w:rPr>
          <w:rFonts w:ascii="Segoe UI" w:hAnsi="Segoe UI"/>
          <w:sz w:val="18"/>
        </w:rPr>
      </w:pPr>
      <w:r>
        <w:rPr>
          <w:sz w:val="28"/>
        </w:rPr>
        <w:t>- составление комиссией заключения о признании жилого помещения соответствующим (не соответствующим) установленным в Положении (далее - заключение); </w:t>
      </w:r>
    </w:p>
    <w:p w:rsidR="001E7534" w:rsidRDefault="0085401B">
      <w:pPr>
        <w:pStyle w:val="paragraph"/>
        <w:ind w:firstLine="555"/>
        <w:jc w:val="both"/>
        <w:rPr>
          <w:sz w:val="28"/>
        </w:rPr>
      </w:pPr>
      <w:r>
        <w:rPr>
          <w:sz w:val="28"/>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E7534" w:rsidRDefault="0085401B">
      <w:pPr>
        <w:pStyle w:val="paragraph"/>
        <w:numPr>
          <w:ilvl w:val="0"/>
          <w:numId w:val="2"/>
        </w:numPr>
        <w:jc w:val="both"/>
        <w:rPr>
          <w:sz w:val="28"/>
        </w:rPr>
      </w:pPr>
      <w:r>
        <w:rPr>
          <w:sz w:val="28"/>
        </w:rPr>
        <w:t>принятие решения по итогам работы комиссии;</w:t>
      </w:r>
    </w:p>
    <w:p w:rsidR="001E7534" w:rsidRDefault="0085401B">
      <w:pPr>
        <w:pStyle w:val="paragraph"/>
        <w:numPr>
          <w:ilvl w:val="0"/>
          <w:numId w:val="3"/>
        </w:numPr>
        <w:jc w:val="both"/>
        <w:rPr>
          <w:sz w:val="28"/>
        </w:rPr>
      </w:pPr>
      <w:r>
        <w:rPr>
          <w:sz w:val="28"/>
        </w:rPr>
        <w:t xml:space="preserve">передача по одному экземпляру решения заявителю и собственнику жилого помещения (третий остается в деле, сформированном комиссией). </w:t>
      </w:r>
    </w:p>
    <w:p w:rsidR="0085401B" w:rsidRDefault="0085401B">
      <w:pPr>
        <w:pStyle w:val="paragraph"/>
        <w:jc w:val="center"/>
        <w:rPr>
          <w:b/>
          <w:sz w:val="28"/>
        </w:rPr>
      </w:pPr>
    </w:p>
    <w:p w:rsidR="001E7534" w:rsidRDefault="0085401B">
      <w:pPr>
        <w:pStyle w:val="paragraph"/>
        <w:jc w:val="center"/>
        <w:rPr>
          <w:rFonts w:ascii="Segoe UI" w:hAnsi="Segoe UI"/>
          <w:sz w:val="18"/>
        </w:rPr>
      </w:pPr>
      <w:r>
        <w:rPr>
          <w:b/>
          <w:sz w:val="28"/>
        </w:rPr>
        <w:lastRenderedPageBreak/>
        <w:t>3. Организация работы комиссии</w:t>
      </w:r>
      <w:r>
        <w:rPr>
          <w:sz w:val="28"/>
        </w:rPr>
        <w:t> </w:t>
      </w:r>
    </w:p>
    <w:p w:rsidR="001E7534" w:rsidRDefault="0085401B">
      <w:pPr>
        <w:pStyle w:val="paragraph"/>
        <w:ind w:firstLine="555"/>
        <w:jc w:val="both"/>
        <w:rPr>
          <w:b/>
          <w:sz w:val="28"/>
        </w:rPr>
      </w:pPr>
      <w:r>
        <w:rPr>
          <w:sz w:val="28"/>
        </w:rPr>
        <w:t>3.1. К работе в комиссии (приложение</w:t>
      </w:r>
      <w:r>
        <w:rPr>
          <w:color w:val="FB290D"/>
          <w:sz w:val="28"/>
        </w:rPr>
        <w:t xml:space="preserve"> </w:t>
      </w:r>
      <w:r w:rsidRPr="0085401B">
        <w:rPr>
          <w:color w:val="000000" w:themeColor="text1"/>
          <w:sz w:val="28"/>
        </w:rPr>
        <w:t>2)</w:t>
      </w:r>
      <w:r>
        <w:rPr>
          <w:sz w:val="28"/>
        </w:rPr>
        <w:t xml:space="preserve"> привлекается с правом совещательного голоса собственник жилого помещения (уполномоченное им лицо), а в необходимых случаях - квалифицированные эксперты проектно-изыскательских организаций с правом решающего голоса.</w:t>
      </w:r>
    </w:p>
    <w:p w:rsidR="001E7534" w:rsidRDefault="0085401B">
      <w:pPr>
        <w:pStyle w:val="paragraph"/>
        <w:ind w:firstLine="555"/>
        <w:jc w:val="both"/>
        <w:rPr>
          <w:sz w:val="28"/>
        </w:rPr>
      </w:pPr>
      <w:r>
        <w:rPr>
          <w:sz w:val="28"/>
        </w:rPr>
        <w:t>В случае, если комиссией проводится оценка жилых помещений жилищного фонда Российской Федерации или многоквартирного дома, находящегося в</w:t>
      </w:r>
      <w:r>
        <w:rPr>
          <w:rStyle w:val="normaltextrun0"/>
          <w:sz w:val="28"/>
        </w:rPr>
        <w:t xml:space="preserve"> </w:t>
      </w:r>
      <w:r>
        <w:rPr>
          <w:sz w:val="28"/>
        </w:rPr>
        <w:t>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правообладатель). </w:t>
      </w:r>
    </w:p>
    <w:p w:rsidR="001E7534" w:rsidRDefault="0085401B">
      <w:pPr>
        <w:pStyle w:val="paragraph"/>
        <w:ind w:firstLine="555"/>
        <w:jc w:val="both"/>
        <w:rPr>
          <w:sz w:val="28"/>
        </w:rPr>
      </w:pPr>
      <w:r>
        <w:rPr>
          <w:sz w:val="28"/>
        </w:rPr>
        <w:t>3.2. Возглавляет работу комиссии председатель – глава Администрации Саркеловского сельского поселения, который руководит ее деятельностью, ведет заседание комиссии, утверждает повестку заседания комиссии. В отсутствие председателя комиссии или по его поручению, его функции выполняет заместитель председателя комиссии.</w:t>
      </w:r>
    </w:p>
    <w:p w:rsidR="001E7534" w:rsidRDefault="0085401B">
      <w:pPr>
        <w:pStyle w:val="paragraph"/>
        <w:ind w:firstLine="555"/>
        <w:jc w:val="both"/>
        <w:rPr>
          <w:rFonts w:ascii="Segoe UI" w:hAnsi="Segoe UI"/>
          <w:sz w:val="18"/>
        </w:rPr>
      </w:pPr>
      <w:r>
        <w:rPr>
          <w:sz w:val="28"/>
        </w:rPr>
        <w:t>3.3. Секретарь комиссии назначается из числа членов комиссии.  Секретарь комиссии организует проведение заседаний комиссии, а также ведет делопроизводство комиссии. </w:t>
      </w:r>
    </w:p>
    <w:p w:rsidR="001E7534" w:rsidRDefault="0085401B">
      <w:pPr>
        <w:pStyle w:val="paragraph"/>
        <w:ind w:firstLine="555"/>
        <w:jc w:val="both"/>
        <w:rPr>
          <w:rFonts w:ascii="Segoe UI" w:hAnsi="Segoe UI"/>
          <w:sz w:val="18"/>
        </w:rPr>
      </w:pPr>
      <w:r>
        <w:rPr>
          <w:sz w:val="28"/>
        </w:rPr>
        <w:t>3.4. Заседания комиссии проводятся в случае необходимости. </w:t>
      </w:r>
    </w:p>
    <w:p w:rsidR="001E7534" w:rsidRDefault="0085401B">
      <w:pPr>
        <w:pStyle w:val="paragraph"/>
        <w:ind w:firstLine="555"/>
        <w:jc w:val="both"/>
        <w:rPr>
          <w:sz w:val="28"/>
        </w:rPr>
      </w:pPr>
      <w:r>
        <w:rPr>
          <w:sz w:val="28"/>
        </w:rPr>
        <w:t>3.5. Члены комиссии обязаны присутствовать на всех заседаниях. </w:t>
      </w:r>
    </w:p>
    <w:p w:rsidR="001E7534" w:rsidRDefault="0085401B">
      <w:pPr>
        <w:pStyle w:val="paragraph"/>
        <w:ind w:firstLine="555"/>
        <w:jc w:val="both"/>
        <w:rPr>
          <w:sz w:val="28"/>
        </w:rPr>
      </w:pPr>
      <w:r>
        <w:rPr>
          <w:sz w:val="28"/>
        </w:rPr>
        <w:t>3.6.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Положении  требованиям и принимает решение, указанное в п.3.8. Положения о межведомственной комиссии, либо решение о проведении дополнительного обследования оцениваемого помещения. </w:t>
      </w:r>
    </w:p>
    <w:p w:rsidR="001E7534" w:rsidRDefault="0085401B">
      <w:pPr>
        <w:pStyle w:val="paragraph"/>
        <w:ind w:firstLine="555"/>
        <w:jc w:val="both"/>
        <w:rPr>
          <w:sz w:val="28"/>
        </w:rPr>
      </w:pPr>
      <w:r>
        <w:rPr>
          <w:sz w:val="28"/>
        </w:rPr>
        <w:t xml:space="preserve">В случае, если проводилась оценка жилых помещений жилищного фонда Российской Федерации или многоквартирного дома, находящегося в федеральной собственности, не позднее, чем за 20 календарных дней до начала работы комиссии Администрация  Саркеловского сельского поселения в обязательном порядке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w:t>
      </w:r>
      <w:r>
        <w:rPr>
          <w:sz w:val="28"/>
        </w:rPr>
        <w:lastRenderedPageBreak/>
        <w:t>исполнительной власти Российской Федерации, осуществляющей полномочия собственника в отношении оцениваемого имущества, и правообладателю такого имущества уведомление на межведомственном портале по управлению государственной собственностью в информационно-телекоммуникационной сети «Интернет».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направляет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Если уполномоченные представители не принимали участия в работе комиссии (при условии обязательного уведомления о дате начала работы комиссии), комиссия вправе принять решение в отсутствии указанных представителей. </w:t>
      </w:r>
    </w:p>
    <w:p w:rsidR="001E7534" w:rsidRDefault="0085401B">
      <w:pPr>
        <w:pStyle w:val="paragraph"/>
        <w:ind w:firstLine="555"/>
        <w:jc w:val="both"/>
        <w:rPr>
          <w:sz w:val="28"/>
        </w:rPr>
      </w:pPr>
      <w:r>
        <w:rPr>
          <w:sz w:val="28"/>
          <w:highlight w:val="white"/>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первым пункта 42 Постановление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изменениями и дополнениями), в течение 30 календарных дней с даты регистрации, 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решений чрезвычайной ситуации и при этом не включено в сводный перечень объектов (жилых помещений)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
    <w:p w:rsidR="001E7534" w:rsidRDefault="0085401B">
      <w:pPr>
        <w:pStyle w:val="paragraph"/>
        <w:ind w:firstLine="555"/>
        <w:jc w:val="both"/>
        <w:rPr>
          <w:sz w:val="28"/>
        </w:rPr>
      </w:pPr>
      <w:r>
        <w:rPr>
          <w:sz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 </w:t>
      </w:r>
    </w:p>
    <w:p w:rsidR="001E7534" w:rsidRDefault="0085401B">
      <w:pPr>
        <w:pStyle w:val="paragraph"/>
        <w:ind w:firstLine="555"/>
        <w:jc w:val="both"/>
        <w:rPr>
          <w:sz w:val="28"/>
        </w:rPr>
      </w:pPr>
      <w:r>
        <w:rPr>
          <w:sz w:val="28"/>
        </w:rPr>
        <w:t>В случае непредставления заявителем документов, предусмотренных </w:t>
      </w:r>
      <w:hyperlink r:id="rId5" w:history="1">
        <w:r>
          <w:rPr>
            <w:sz w:val="28"/>
            <w:shd w:val="clear" w:color="auto" w:fill="E1E3E6"/>
          </w:rPr>
          <w:t>пунктом 45</w:t>
        </w:r>
      </w:hyperlink>
      <w:r>
        <w:rPr>
          <w:sz w:val="28"/>
        </w:rPr>
        <w:t> </w:t>
      </w:r>
      <w:hyperlink r:id="rId6" w:history="1">
        <w:r>
          <w:rPr>
            <w:sz w:val="28"/>
          </w:rPr>
          <w:t>Постановления</w:t>
        </w:r>
      </w:hyperlink>
      <w:r>
        <w:rPr>
          <w:sz w:val="28"/>
        </w:rPr>
        <w:t>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Arial" w:hAnsi="Arial"/>
          <w:sz w:val="28"/>
        </w:rPr>
        <w:t>»</w:t>
      </w:r>
      <w:r>
        <w:rPr>
          <w:sz w:val="28"/>
        </w:rPr>
        <w:t>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w:t>
      </w:r>
    </w:p>
    <w:p w:rsidR="001E7534" w:rsidRDefault="0085401B">
      <w:pPr>
        <w:pStyle w:val="paragraph"/>
        <w:ind w:firstLine="555"/>
        <w:jc w:val="both"/>
        <w:rPr>
          <w:rFonts w:ascii="Segoe UI" w:hAnsi="Segoe UI"/>
          <w:sz w:val="18"/>
        </w:rPr>
      </w:pPr>
      <w:r>
        <w:rPr>
          <w:sz w:val="28"/>
        </w:rPr>
        <w:lastRenderedPageBreak/>
        <w:t>3.7. Решение принимается большинством голосов членов комиссии и оформляется в виде заключения в 3-х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мнение в письменной форме и приложить его к заключению. </w:t>
      </w:r>
    </w:p>
    <w:p w:rsidR="001E7534" w:rsidRDefault="0085401B">
      <w:pPr>
        <w:pStyle w:val="paragraph"/>
        <w:ind w:firstLine="555"/>
        <w:jc w:val="both"/>
        <w:rPr>
          <w:rFonts w:ascii="Segoe UI" w:hAnsi="Segoe UI"/>
          <w:sz w:val="18"/>
        </w:rPr>
      </w:pPr>
      <w:r>
        <w:rPr>
          <w:sz w:val="28"/>
        </w:rPr>
        <w:t>3.8.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p>
    <w:p w:rsidR="001E7534" w:rsidRDefault="0085401B">
      <w:pPr>
        <w:pStyle w:val="paragraph"/>
        <w:spacing w:before="240"/>
        <w:ind w:firstLine="555"/>
        <w:rPr>
          <w:sz w:val="28"/>
        </w:rPr>
      </w:pPr>
      <w:r>
        <w:rPr>
          <w:sz w:val="28"/>
        </w:rPr>
        <w:t>- о соответствии помещения требованиям, предъявляемым к жилому помещению, и его пригодности для проживания;</w:t>
      </w:r>
    </w:p>
    <w:p w:rsidR="001E7534" w:rsidRDefault="0085401B">
      <w:pPr>
        <w:pStyle w:val="paragraph"/>
        <w:spacing w:before="240"/>
        <w:ind w:firstLine="555"/>
        <w:rPr>
          <w:sz w:val="28"/>
        </w:rPr>
      </w:pPr>
      <w:bookmarkStart w:id="0" w:name="dst100162"/>
      <w:bookmarkEnd w:id="0"/>
      <w:r>
        <w:rPr>
          <w:sz w:val="28"/>
        </w:rPr>
        <w:t>-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E7534" w:rsidRDefault="0085401B">
      <w:pPr>
        <w:pStyle w:val="paragraph"/>
        <w:spacing w:before="240"/>
        <w:ind w:firstLine="555"/>
        <w:rPr>
          <w:sz w:val="28"/>
        </w:rPr>
      </w:pPr>
      <w:bookmarkStart w:id="1" w:name="dst100163"/>
      <w:bookmarkEnd w:id="1"/>
      <w:r>
        <w:rPr>
          <w:sz w:val="28"/>
        </w:rPr>
        <w:t>- о выявлении оснований для признания помещения непригодным для проживания;</w:t>
      </w:r>
    </w:p>
    <w:p w:rsidR="001E7534" w:rsidRDefault="0085401B">
      <w:pPr>
        <w:pStyle w:val="paragraph"/>
        <w:numPr>
          <w:ilvl w:val="0"/>
          <w:numId w:val="4"/>
        </w:numPr>
        <w:spacing w:before="240"/>
        <w:jc w:val="both"/>
        <w:rPr>
          <w:sz w:val="28"/>
        </w:rPr>
      </w:pPr>
      <w:r>
        <w:rPr>
          <w:sz w:val="28"/>
        </w:rPr>
        <w:t>об отсутствии оснований для признания жилого помещения непригодным;</w:t>
      </w:r>
    </w:p>
    <w:p w:rsidR="001E7534" w:rsidRDefault="0085401B">
      <w:pPr>
        <w:pStyle w:val="paragraph"/>
        <w:spacing w:before="240"/>
        <w:ind w:firstLine="555"/>
        <w:rPr>
          <w:sz w:val="28"/>
        </w:rPr>
      </w:pPr>
      <w:bookmarkStart w:id="2" w:name="dst100164"/>
      <w:bookmarkEnd w:id="2"/>
      <w:r>
        <w:rPr>
          <w:sz w:val="28"/>
        </w:rPr>
        <w:t>- о выявлении оснований для признания многоквартирного дома аварийным и подлежащим реконструкции;</w:t>
      </w:r>
    </w:p>
    <w:p w:rsidR="001E7534" w:rsidRDefault="0085401B">
      <w:pPr>
        <w:pStyle w:val="paragraph"/>
        <w:spacing w:before="240"/>
        <w:ind w:firstLine="555"/>
        <w:rPr>
          <w:sz w:val="28"/>
        </w:rPr>
      </w:pPr>
      <w:bookmarkStart w:id="3" w:name="dst100165"/>
      <w:bookmarkEnd w:id="3"/>
      <w:r>
        <w:rPr>
          <w:sz w:val="28"/>
        </w:rPr>
        <w:t>- о выявлении оснований для признания многоквартирного дома аварийным и подлежащим сносу;</w:t>
      </w:r>
    </w:p>
    <w:p w:rsidR="001E7534" w:rsidRDefault="0085401B">
      <w:pPr>
        <w:pStyle w:val="paragraph"/>
        <w:spacing w:before="240"/>
        <w:ind w:firstLine="555"/>
        <w:rPr>
          <w:sz w:val="28"/>
        </w:rPr>
      </w:pPr>
      <w:bookmarkStart w:id="4" w:name="dst100183"/>
      <w:bookmarkEnd w:id="4"/>
      <w:r>
        <w:rPr>
          <w:sz w:val="28"/>
        </w:rPr>
        <w:t>- об отсутствии оснований для признания многоквартирного дома аварийным и подлежащим сносу или реконструкции.</w:t>
      </w:r>
    </w:p>
    <w:p w:rsidR="001E7534" w:rsidRDefault="0085401B">
      <w:pPr>
        <w:pStyle w:val="paragraph"/>
        <w:ind w:firstLine="555"/>
        <w:jc w:val="both"/>
        <w:rPr>
          <w:sz w:val="28"/>
        </w:rPr>
      </w:pPr>
      <w:r>
        <w:rPr>
          <w:sz w:val="28"/>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 (приложение2).</w:t>
      </w:r>
    </w:p>
    <w:p w:rsidR="001E7534" w:rsidRDefault="0085401B">
      <w:pPr>
        <w:pStyle w:val="paragraph"/>
        <w:ind w:firstLine="555"/>
        <w:jc w:val="both"/>
        <w:rPr>
          <w:rFonts w:ascii="Segoe UI" w:hAnsi="Segoe UI"/>
          <w:sz w:val="18"/>
        </w:rPr>
      </w:pPr>
      <w:r>
        <w:rPr>
          <w:sz w:val="28"/>
        </w:rPr>
        <w:t>3.9. Перечень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Положении требованиям определяется по предложению членов комиссии и оформляется решением комиссии. </w:t>
      </w:r>
    </w:p>
    <w:p w:rsidR="001E7534" w:rsidRDefault="0085401B">
      <w:pPr>
        <w:pStyle w:val="paragraph"/>
        <w:ind w:firstLine="555"/>
        <w:jc w:val="both"/>
        <w:rPr>
          <w:rFonts w:ascii="Segoe UI" w:hAnsi="Segoe UI"/>
          <w:sz w:val="18"/>
        </w:rPr>
      </w:pPr>
      <w:r>
        <w:rPr>
          <w:sz w:val="28"/>
        </w:rPr>
        <w:lastRenderedPageBreak/>
        <w:t>3.10. Определение состава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оформляется решением комиссии. </w:t>
      </w:r>
    </w:p>
    <w:p w:rsidR="001E7534" w:rsidRDefault="0085401B">
      <w:pPr>
        <w:pStyle w:val="paragraph"/>
        <w:ind w:firstLine="555"/>
        <w:jc w:val="both"/>
        <w:rPr>
          <w:rFonts w:ascii="Segoe UI" w:hAnsi="Segoe UI"/>
          <w:sz w:val="18"/>
        </w:rPr>
      </w:pPr>
      <w:r>
        <w:rPr>
          <w:sz w:val="28"/>
        </w:rPr>
        <w:t>3.11. В случае обследования помещения комиссия составляет акт обследования помещения по форме в 3-х экземплярах (форма приведена в приложении №</w:t>
      </w:r>
      <w:r w:rsidRPr="0085401B">
        <w:rPr>
          <w:color w:val="000000" w:themeColor="text1"/>
          <w:sz w:val="28"/>
        </w:rPr>
        <w:t>2</w:t>
      </w:r>
      <w:r>
        <w:rPr>
          <w:sz w:val="28"/>
        </w:rPr>
        <w:t xml:space="preserve"> к </w:t>
      </w:r>
      <w:hyperlink r:id="rId7" w:history="1">
        <w:r>
          <w:rPr>
            <w:sz w:val="28"/>
          </w:rPr>
          <w:t>Постановлению</w:t>
        </w:r>
      </w:hyperlink>
      <w:r>
        <w:rPr>
          <w:sz w:val="28"/>
        </w:rPr>
        <w:t>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Arial" w:hAnsi="Arial"/>
          <w:sz w:val="28"/>
        </w:rPr>
        <w:t>»)</w:t>
      </w:r>
      <w:r>
        <w:rPr>
          <w:sz w:val="28"/>
        </w:rPr>
        <w:t>. </w:t>
      </w:r>
    </w:p>
    <w:p w:rsidR="001E7534" w:rsidRDefault="0085401B">
      <w:pPr>
        <w:pStyle w:val="paragraph"/>
        <w:ind w:firstLine="555"/>
        <w:jc w:val="both"/>
        <w:rPr>
          <w:rFonts w:ascii="Segoe UI" w:hAnsi="Segoe UI"/>
          <w:sz w:val="18"/>
        </w:rPr>
      </w:pPr>
      <w:r>
        <w:rPr>
          <w:sz w:val="28"/>
        </w:rPr>
        <w:t>На основании полученного заключения</w:t>
      </w:r>
      <w:r>
        <w:rPr>
          <w:b/>
          <w:sz w:val="28"/>
        </w:rPr>
        <w:t> </w:t>
      </w:r>
      <w:r>
        <w:rPr>
          <w:sz w:val="28"/>
        </w:rPr>
        <w:t> Администрация Саркеловского  сельского поселения в течение 30 календарных дней со дня получения заключения в установленном порядке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помещений,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w:t>
      </w:r>
    </w:p>
    <w:p w:rsidR="0085401B" w:rsidRDefault="0085401B" w:rsidP="0085401B">
      <w:pPr>
        <w:pStyle w:val="paragraph"/>
        <w:ind w:firstLine="555"/>
        <w:jc w:val="both"/>
        <w:rPr>
          <w:sz w:val="28"/>
        </w:rPr>
      </w:pPr>
      <w:r>
        <w:rPr>
          <w:sz w:val="28"/>
        </w:rPr>
        <w:t>3.12. Секретарь комиссии </w:t>
      </w:r>
      <w:r w:rsidRPr="0085401B">
        <w:rPr>
          <w:color w:val="000000" w:themeColor="text1"/>
          <w:sz w:val="28"/>
        </w:rPr>
        <w:t>в 5-</w:t>
      </w:r>
      <w:r>
        <w:rPr>
          <w:sz w:val="28"/>
        </w:rPr>
        <w:t>дневный срок  со дня принятия решения, предусмотренного пунктом 3.11 Положения о межведомственной комиссии,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расположения жилых помещений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на позднее рабочего дня, следующего</w:t>
      </w:r>
    </w:p>
    <w:p w:rsidR="0085401B" w:rsidRDefault="0085401B" w:rsidP="0085401B">
      <w:pPr>
        <w:pStyle w:val="paragraph"/>
        <w:ind w:firstLine="555"/>
        <w:jc w:val="both"/>
        <w:rPr>
          <w:sz w:val="28"/>
        </w:rPr>
      </w:pPr>
    </w:p>
    <w:p w:rsidR="001E7534" w:rsidRDefault="0085401B" w:rsidP="0085401B">
      <w:pPr>
        <w:pStyle w:val="paragraph"/>
        <w:ind w:firstLine="555"/>
        <w:jc w:val="center"/>
        <w:rPr>
          <w:rFonts w:ascii="Segoe UI" w:hAnsi="Segoe UI"/>
          <w:sz w:val="18"/>
        </w:rPr>
      </w:pPr>
      <w:r>
        <w:rPr>
          <w:b/>
          <w:sz w:val="28"/>
        </w:rPr>
        <w:lastRenderedPageBreak/>
        <w:t>4. Порядок признания садового дома жилым домом</w:t>
      </w:r>
    </w:p>
    <w:p w:rsidR="001E7534" w:rsidRDefault="0085401B">
      <w:pPr>
        <w:pStyle w:val="paragraph"/>
        <w:jc w:val="center"/>
        <w:rPr>
          <w:rFonts w:ascii="Segoe UI" w:hAnsi="Segoe UI"/>
          <w:sz w:val="18"/>
        </w:rPr>
      </w:pPr>
      <w:r>
        <w:rPr>
          <w:b/>
          <w:sz w:val="28"/>
        </w:rPr>
        <w:t>и жилого дома садовым домом.</w:t>
      </w:r>
      <w:r>
        <w:rPr>
          <w:sz w:val="28"/>
        </w:rPr>
        <w:t> </w:t>
      </w:r>
    </w:p>
    <w:p w:rsidR="001E7534" w:rsidRDefault="0085401B">
      <w:pPr>
        <w:pStyle w:val="paragraph"/>
        <w:ind w:firstLine="555"/>
        <w:jc w:val="both"/>
        <w:rPr>
          <w:rFonts w:ascii="Segoe UI" w:hAnsi="Segoe UI"/>
          <w:sz w:val="18"/>
        </w:rPr>
      </w:pPr>
      <w:r>
        <w:rPr>
          <w:sz w:val="28"/>
        </w:rPr>
        <w:t>4.1 Садовый дом признается жилым домом и жилой дом - садовым домом на основании решения органа местного самоуправления муниципального образования, в границах которого расположен садовый дом или жилой дом (далее - уполномоченный орган местного самоуправления). </w:t>
      </w:r>
    </w:p>
    <w:p w:rsidR="001E7534" w:rsidRDefault="0085401B">
      <w:pPr>
        <w:pStyle w:val="paragraph"/>
        <w:ind w:firstLine="555"/>
        <w:jc w:val="both"/>
        <w:rPr>
          <w:rFonts w:ascii="Segoe UI" w:hAnsi="Segoe UI"/>
          <w:sz w:val="18"/>
        </w:rPr>
      </w:pPr>
      <w:r>
        <w:rPr>
          <w:sz w:val="28"/>
        </w:rPr>
        <w:t>4.2 Для признания садового дома жилым домом и жилого дома садовым домом собственник садового дома или жилого дома (далее в настоящем разделе - заявитель)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(далее - многофункциональный центр): </w:t>
      </w:r>
    </w:p>
    <w:p w:rsidR="001E7534" w:rsidRDefault="0085401B">
      <w:pPr>
        <w:pStyle w:val="paragraph"/>
        <w:ind w:firstLine="555"/>
        <w:jc w:val="both"/>
        <w:rPr>
          <w:rFonts w:ascii="Segoe UI" w:hAnsi="Segoe UI"/>
          <w:sz w:val="18"/>
        </w:rPr>
      </w:pPr>
      <w:r>
        <w:rPr>
          <w:sz w:val="28"/>
        </w:rPr>
        <w:t>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самоуправления и иных предусмотренных Положением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 </w:t>
      </w:r>
    </w:p>
    <w:p w:rsidR="001E7534" w:rsidRDefault="0085401B">
      <w:pPr>
        <w:pStyle w:val="paragraph"/>
        <w:ind w:firstLine="555"/>
        <w:jc w:val="both"/>
        <w:rPr>
          <w:rFonts w:ascii="Segoe UI" w:hAnsi="Segoe UI"/>
          <w:sz w:val="18"/>
        </w:rPr>
      </w:pPr>
      <w:r>
        <w:rPr>
          <w:sz w:val="28"/>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 </w:t>
      </w:r>
    </w:p>
    <w:p w:rsidR="001E7534" w:rsidRDefault="0085401B">
      <w:pPr>
        <w:pStyle w:val="paragraph"/>
        <w:ind w:firstLine="555"/>
        <w:jc w:val="both"/>
        <w:rPr>
          <w:rFonts w:ascii="Segoe UI" w:hAnsi="Segoe UI"/>
          <w:sz w:val="18"/>
        </w:rPr>
      </w:pPr>
      <w:r>
        <w:rPr>
          <w:sz w:val="28"/>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8" w:history="1">
        <w:r>
          <w:rPr>
            <w:sz w:val="28"/>
          </w:rPr>
          <w:t>частью 2 статьи 5</w:t>
        </w:r>
      </w:hyperlink>
      <w:r>
        <w:rPr>
          <w:sz w:val="28"/>
        </w:rPr>
        <w:t>, </w:t>
      </w:r>
      <w:hyperlink r:id="rId9" w:history="1">
        <w:r>
          <w:rPr>
            <w:sz w:val="28"/>
          </w:rPr>
          <w:t>статьями 7</w:t>
        </w:r>
      </w:hyperlink>
      <w:r>
        <w:rPr>
          <w:sz w:val="28"/>
        </w:rPr>
        <w:t>, </w:t>
      </w:r>
      <w:hyperlink r:id="rId10" w:history="1">
        <w:r>
          <w:rPr>
            <w:sz w:val="28"/>
          </w:rPr>
          <w:t>8</w:t>
        </w:r>
      </w:hyperlink>
      <w:r>
        <w:rPr>
          <w:sz w:val="28"/>
        </w:rPr>
        <w:t> и </w:t>
      </w:r>
      <w:hyperlink r:id="rId11" w:history="1">
        <w:r>
          <w:rPr>
            <w:sz w:val="28"/>
          </w:rPr>
          <w:t>10</w:t>
        </w:r>
      </w:hyperlink>
      <w:r>
        <w:rPr>
          <w:sz w:val="28"/>
        </w:rPr>
        <w:t>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 </w:t>
      </w:r>
    </w:p>
    <w:p w:rsidR="001E7534" w:rsidRDefault="0085401B">
      <w:pPr>
        <w:pStyle w:val="paragraph"/>
        <w:ind w:firstLine="555"/>
        <w:jc w:val="both"/>
        <w:rPr>
          <w:rFonts w:ascii="Segoe UI" w:hAnsi="Segoe UI"/>
          <w:sz w:val="18"/>
        </w:rPr>
      </w:pPr>
      <w:r>
        <w:rPr>
          <w:sz w:val="28"/>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 </w:t>
      </w:r>
    </w:p>
    <w:p w:rsidR="001E7534" w:rsidRDefault="0085401B">
      <w:pPr>
        <w:pStyle w:val="paragraph"/>
        <w:ind w:firstLine="555"/>
        <w:jc w:val="both"/>
        <w:rPr>
          <w:rFonts w:ascii="Segoe UI" w:hAnsi="Segoe UI"/>
          <w:sz w:val="18"/>
        </w:rPr>
      </w:pPr>
      <w:r>
        <w:rPr>
          <w:sz w:val="28"/>
        </w:rPr>
        <w:t xml:space="preserve">Заявитель вправе не представлять выписку из Единого государственного реестра недвижимости. В случае если заявителем не представлена указанная </w:t>
      </w:r>
      <w:r>
        <w:rPr>
          <w:sz w:val="28"/>
        </w:rPr>
        <w:lastRenderedPageBreak/>
        <w:t>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 </w:t>
      </w:r>
    </w:p>
    <w:p w:rsidR="001E7534" w:rsidRDefault="0085401B">
      <w:pPr>
        <w:pStyle w:val="paragraph"/>
        <w:ind w:firstLine="555"/>
        <w:jc w:val="both"/>
        <w:rPr>
          <w:sz w:val="28"/>
        </w:rPr>
      </w:pPr>
      <w:r>
        <w:rPr>
          <w:sz w:val="28"/>
        </w:rPr>
        <w:t>Заявителю выдается расписка в получении от заявителя документов, предусмотренных пунктом 56 Положения,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1E7534" w:rsidRDefault="0085401B">
      <w:pPr>
        <w:pStyle w:val="paragraph"/>
        <w:ind w:firstLine="555"/>
        <w:jc w:val="both"/>
        <w:rPr>
          <w:sz w:val="28"/>
        </w:rPr>
      </w:pPr>
      <w:r>
        <w:rPr>
          <w:sz w:val="28"/>
        </w:rPr>
        <w:t>4.3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 указанных в пункте 4.2 настоящего Положения не позднее 45 календарных дней со дня подачи заявления.</w:t>
      </w:r>
    </w:p>
    <w:p w:rsidR="001E7534" w:rsidRDefault="0085401B">
      <w:pPr>
        <w:pStyle w:val="paragraph"/>
        <w:ind w:firstLine="555"/>
        <w:jc w:val="both"/>
        <w:rPr>
          <w:sz w:val="28"/>
        </w:rPr>
      </w:pPr>
      <w:r>
        <w:rPr>
          <w:rFonts w:ascii="PT Serif" w:hAnsi="PT Serif"/>
          <w:color w:val="464C55"/>
          <w:highlight w:val="white"/>
        </w:rPr>
        <w:t> </w:t>
      </w:r>
      <w:r>
        <w:rPr>
          <w:sz w:val="28"/>
        </w:rPr>
        <w:t xml:space="preserve">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 указанным в заявлении, такое решение по форме </w:t>
      </w:r>
      <w:r w:rsidRPr="0085401B">
        <w:rPr>
          <w:b/>
          <w:color w:val="000000" w:themeColor="text1"/>
          <w:sz w:val="28"/>
        </w:rPr>
        <w:t>согласно приложению №3 Положения.</w:t>
      </w:r>
      <w:r w:rsidRPr="0085401B">
        <w:rPr>
          <w:color w:val="000000" w:themeColor="text1"/>
          <w:sz w:val="28"/>
        </w:rPr>
        <w:t xml:space="preserve"> В случае выбора заявителем в заявлении способа получения лично в многофункциональном центре такое решение направляется</w:t>
      </w:r>
      <w:r>
        <w:rPr>
          <w:sz w:val="28"/>
        </w:rPr>
        <w:t xml:space="preserve"> в указанный в настоящем пункте срок в многофункциональный центр. </w:t>
      </w:r>
    </w:p>
    <w:p w:rsidR="001E7534" w:rsidRDefault="0085401B">
      <w:pPr>
        <w:pStyle w:val="paragraph"/>
        <w:ind w:firstLine="555"/>
        <w:jc w:val="both"/>
        <w:rPr>
          <w:rFonts w:ascii="Segoe UI" w:hAnsi="Segoe UI"/>
          <w:sz w:val="18"/>
        </w:rPr>
      </w:pPr>
      <w:r>
        <w:rPr>
          <w:sz w:val="28"/>
        </w:rPr>
        <w:t>4.4 . Решение об отказе в признании садового дома жилым домом или жилого дома садовым домом принимается в следующих случаях: </w:t>
      </w:r>
    </w:p>
    <w:p w:rsidR="001E7534" w:rsidRDefault="0085401B">
      <w:pPr>
        <w:pStyle w:val="paragraph"/>
        <w:ind w:firstLine="555"/>
        <w:jc w:val="both"/>
        <w:rPr>
          <w:rFonts w:ascii="Segoe UI" w:hAnsi="Segoe UI"/>
          <w:sz w:val="18"/>
        </w:rPr>
      </w:pPr>
      <w:r>
        <w:rPr>
          <w:sz w:val="28"/>
        </w:rPr>
        <w:t>а) непредставление заявителем документов, предусмотренных в пункте 4.2 Положения о межведомственной комиссии; </w:t>
      </w:r>
    </w:p>
    <w:p w:rsidR="001E7534" w:rsidRDefault="0085401B">
      <w:pPr>
        <w:pStyle w:val="paragraph"/>
        <w:ind w:firstLine="555"/>
        <w:jc w:val="both"/>
        <w:rPr>
          <w:rFonts w:ascii="Segoe UI" w:hAnsi="Segoe UI"/>
          <w:sz w:val="18"/>
        </w:rPr>
      </w:pPr>
      <w:r>
        <w:rPr>
          <w:sz w:val="28"/>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r>
        <w:rPr>
          <w:rStyle w:val="normaltextrun0"/>
          <w:sz w:val="28"/>
        </w:rPr>
        <w:t xml:space="preserve"> </w:t>
      </w:r>
    </w:p>
    <w:p w:rsidR="001E7534" w:rsidRDefault="0085401B">
      <w:pPr>
        <w:pStyle w:val="paragraph"/>
        <w:ind w:firstLine="555"/>
        <w:jc w:val="both"/>
        <w:rPr>
          <w:rFonts w:ascii="Segoe UI" w:hAnsi="Segoe UI"/>
          <w:sz w:val="18"/>
        </w:rPr>
      </w:pPr>
      <w:r>
        <w:rPr>
          <w:sz w:val="28"/>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4.2 Положения о межведомственной комиссии,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w:t>
      </w:r>
      <w:r>
        <w:rPr>
          <w:sz w:val="28"/>
        </w:rPr>
        <w:lastRenderedPageBreak/>
        <w:t>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4.2 Положения о межведомственной комиссии,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 </w:t>
      </w:r>
    </w:p>
    <w:p w:rsidR="001E7534" w:rsidRDefault="0085401B">
      <w:pPr>
        <w:pStyle w:val="paragraph"/>
        <w:ind w:firstLine="555"/>
        <w:jc w:val="both"/>
        <w:rPr>
          <w:rFonts w:ascii="Segoe UI" w:hAnsi="Segoe UI"/>
          <w:sz w:val="18"/>
        </w:rPr>
      </w:pPr>
      <w:r>
        <w:rPr>
          <w:sz w:val="28"/>
        </w:rPr>
        <w:t>г) непредставление заявителем документа, предусмотренного подпунктом «г» пункта 4.2 Положения о межведомственной комиссии, в случае если садовый дом или жилой дом обременен правами третьих лиц; </w:t>
      </w:r>
    </w:p>
    <w:p w:rsidR="001E7534" w:rsidRDefault="0085401B">
      <w:pPr>
        <w:pStyle w:val="paragraph"/>
        <w:ind w:firstLine="555"/>
        <w:jc w:val="both"/>
        <w:rPr>
          <w:rFonts w:ascii="Segoe UI" w:hAnsi="Segoe UI"/>
          <w:sz w:val="18"/>
        </w:rPr>
      </w:pPr>
      <w:r>
        <w:rPr>
          <w:sz w:val="28"/>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1E7534" w:rsidRDefault="0085401B">
      <w:pPr>
        <w:pStyle w:val="paragraph"/>
        <w:ind w:firstLine="555"/>
        <w:jc w:val="both"/>
        <w:rPr>
          <w:rFonts w:ascii="Segoe UI" w:hAnsi="Segoe UI"/>
          <w:sz w:val="18"/>
        </w:rPr>
      </w:pPr>
      <w:r>
        <w:rPr>
          <w:sz w:val="28"/>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 </w:t>
      </w:r>
    </w:p>
    <w:p w:rsidR="001E7534" w:rsidRDefault="0085401B">
      <w:pPr>
        <w:pStyle w:val="paragraph"/>
        <w:ind w:firstLine="555"/>
        <w:jc w:val="both"/>
        <w:rPr>
          <w:rFonts w:ascii="Segoe UI" w:hAnsi="Segoe UI"/>
          <w:sz w:val="18"/>
        </w:rPr>
      </w:pPr>
      <w:r>
        <w:rPr>
          <w:sz w:val="28"/>
        </w:rPr>
        <w:t>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 предусмотренные пунктом 4.4 Положения о межведомственной комиссии. </w:t>
      </w:r>
    </w:p>
    <w:p w:rsidR="001E7534" w:rsidRDefault="0085401B">
      <w:pPr>
        <w:pStyle w:val="paragraph"/>
        <w:ind w:firstLine="555"/>
        <w:jc w:val="both"/>
        <w:rPr>
          <w:rFonts w:ascii="Segoe UI" w:hAnsi="Segoe UI"/>
          <w:sz w:val="18"/>
        </w:rPr>
      </w:pPr>
      <w:r>
        <w:rPr>
          <w:sz w:val="28"/>
        </w:rPr>
        <w:t>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 </w:t>
      </w:r>
    </w:p>
    <w:p w:rsidR="001E7534" w:rsidRDefault="001E7534">
      <w:pPr>
        <w:jc w:val="center"/>
        <w:rPr>
          <w:sz w:val="20"/>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pStyle w:val="paragraph"/>
        <w:ind w:firstLine="555"/>
        <w:jc w:val="both"/>
        <w:rPr>
          <w:rFonts w:ascii="Segoe UI" w:hAnsi="Segoe UI"/>
          <w:sz w:val="18"/>
        </w:rPr>
      </w:pP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1E7534">
      <w:pPr>
        <w:widowControl w:val="0"/>
        <w:jc w:val="right"/>
        <w:rPr>
          <w:sz w:val="18"/>
        </w:rPr>
      </w:pPr>
    </w:p>
    <w:p w:rsidR="001E7534" w:rsidRDefault="001E7534">
      <w:pPr>
        <w:widowControl w:val="0"/>
        <w:jc w:val="right"/>
        <w:rPr>
          <w:sz w:val="18"/>
        </w:rPr>
      </w:pPr>
    </w:p>
    <w:p w:rsidR="001E7534" w:rsidRDefault="0085401B">
      <w:pPr>
        <w:ind w:left="5103"/>
        <w:jc w:val="right"/>
        <w:rPr>
          <w:sz w:val="28"/>
        </w:rPr>
      </w:pPr>
      <w:r>
        <w:rPr>
          <w:sz w:val="28"/>
        </w:rPr>
        <w:t>Приложение 2</w:t>
      </w:r>
    </w:p>
    <w:p w:rsidR="001E7534" w:rsidRDefault="0085401B">
      <w:pPr>
        <w:ind w:left="5103"/>
        <w:jc w:val="right"/>
        <w:rPr>
          <w:sz w:val="28"/>
        </w:rPr>
      </w:pPr>
      <w:r>
        <w:rPr>
          <w:sz w:val="28"/>
        </w:rPr>
        <w:t xml:space="preserve">к постановлению Администрации </w:t>
      </w:r>
    </w:p>
    <w:p w:rsidR="001E7534" w:rsidRDefault="0085401B">
      <w:pPr>
        <w:ind w:left="5103"/>
        <w:jc w:val="right"/>
        <w:rPr>
          <w:sz w:val="28"/>
        </w:rPr>
      </w:pPr>
      <w:r>
        <w:rPr>
          <w:sz w:val="28"/>
        </w:rPr>
        <w:t xml:space="preserve">Грушевского сельского поселения </w:t>
      </w:r>
    </w:p>
    <w:p w:rsidR="001E7534" w:rsidRDefault="0085401B">
      <w:pPr>
        <w:ind w:left="5103"/>
        <w:jc w:val="right"/>
        <w:rPr>
          <w:sz w:val="28"/>
        </w:rPr>
      </w:pPr>
      <w:r>
        <w:rPr>
          <w:sz w:val="28"/>
        </w:rPr>
        <w:t xml:space="preserve">от   </w:t>
      </w:r>
      <w:r w:rsidR="004F3C3F">
        <w:rPr>
          <w:sz w:val="28"/>
        </w:rPr>
        <w:t xml:space="preserve">27.06.2022 </w:t>
      </w:r>
      <w:r>
        <w:rPr>
          <w:sz w:val="28"/>
        </w:rPr>
        <w:t xml:space="preserve">     №</w:t>
      </w:r>
      <w:r w:rsidR="004F3C3F">
        <w:rPr>
          <w:sz w:val="28"/>
        </w:rPr>
        <w:t xml:space="preserve"> 66</w:t>
      </w:r>
    </w:p>
    <w:p w:rsidR="001E7534" w:rsidRDefault="001E7534">
      <w:pPr>
        <w:ind w:left="5103"/>
        <w:rPr>
          <w:sz w:val="28"/>
        </w:rPr>
      </w:pPr>
    </w:p>
    <w:p w:rsidR="001E7534" w:rsidRDefault="001E7534">
      <w:pPr>
        <w:jc w:val="right"/>
        <w:rPr>
          <w:sz w:val="28"/>
        </w:rPr>
      </w:pPr>
    </w:p>
    <w:p w:rsidR="001E7534" w:rsidRDefault="0085401B">
      <w:pPr>
        <w:jc w:val="center"/>
        <w:rPr>
          <w:b/>
          <w:sz w:val="28"/>
        </w:rPr>
      </w:pPr>
      <w:r>
        <w:rPr>
          <w:b/>
          <w:sz w:val="28"/>
        </w:rPr>
        <w:t>СОСТАВ</w:t>
      </w:r>
    </w:p>
    <w:p w:rsidR="001E7534" w:rsidRDefault="0085401B">
      <w:pPr>
        <w:jc w:val="center"/>
        <w:rPr>
          <w:b/>
          <w:sz w:val="28"/>
        </w:rPr>
      </w:pPr>
      <w:r>
        <w:rPr>
          <w:b/>
          <w:sz w:val="28"/>
        </w:rPr>
        <w:t>Комиссии по признанию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расположенных на территории Саркеловского сельского поселения Цимлянского района Ростовской области</w:t>
      </w:r>
    </w:p>
    <w:p w:rsidR="001E7534" w:rsidRDefault="001E7534">
      <w:pPr>
        <w:rPr>
          <w:b/>
          <w:sz w:val="28"/>
        </w:rPr>
      </w:pPr>
    </w:p>
    <w:p w:rsidR="001E7534" w:rsidRDefault="0085401B">
      <w:pPr>
        <w:rPr>
          <w:b/>
          <w:sz w:val="28"/>
        </w:rPr>
      </w:pPr>
      <w:r>
        <w:rPr>
          <w:b/>
          <w:sz w:val="28"/>
        </w:rPr>
        <w:t>Председатель комиссии:</w:t>
      </w:r>
    </w:p>
    <w:p w:rsidR="001E7534" w:rsidRDefault="0085401B">
      <w:pPr>
        <w:rPr>
          <w:sz w:val="28"/>
        </w:rPr>
      </w:pPr>
      <w:r>
        <w:rPr>
          <w:sz w:val="28"/>
        </w:rPr>
        <w:t xml:space="preserve">Глава Администрации </w:t>
      </w:r>
    </w:p>
    <w:p w:rsidR="001E7534" w:rsidRDefault="0085401B">
      <w:pPr>
        <w:tabs>
          <w:tab w:val="left" w:pos="8647"/>
        </w:tabs>
        <w:rPr>
          <w:sz w:val="28"/>
        </w:rPr>
      </w:pPr>
      <w:r>
        <w:rPr>
          <w:sz w:val="28"/>
        </w:rPr>
        <w:t>Саркеловского сельского поселения                                      Г.А. Бурняшев</w:t>
      </w:r>
    </w:p>
    <w:p w:rsidR="001E7534" w:rsidRDefault="001E7534">
      <w:pPr>
        <w:rPr>
          <w:b/>
          <w:sz w:val="28"/>
        </w:rPr>
      </w:pPr>
    </w:p>
    <w:p w:rsidR="001E7534" w:rsidRDefault="0085401B">
      <w:pPr>
        <w:rPr>
          <w:b/>
          <w:sz w:val="28"/>
        </w:rPr>
      </w:pPr>
      <w:r>
        <w:rPr>
          <w:b/>
          <w:sz w:val="28"/>
        </w:rPr>
        <w:t>Заместитель председателя комиссии:</w:t>
      </w:r>
    </w:p>
    <w:p w:rsidR="001E7534" w:rsidRDefault="0085401B">
      <w:pPr>
        <w:rPr>
          <w:sz w:val="28"/>
        </w:rPr>
      </w:pPr>
      <w:r>
        <w:rPr>
          <w:sz w:val="28"/>
        </w:rPr>
        <w:t xml:space="preserve">И.о. заместителя Главы </w:t>
      </w:r>
    </w:p>
    <w:p w:rsidR="001E7534" w:rsidRDefault="0085401B">
      <w:pPr>
        <w:tabs>
          <w:tab w:val="left" w:pos="8789"/>
        </w:tabs>
        <w:rPr>
          <w:sz w:val="28"/>
        </w:rPr>
      </w:pPr>
      <w:r>
        <w:rPr>
          <w:sz w:val="28"/>
        </w:rPr>
        <w:t>Администрации Грушевского сельского поселения         Н.П. Плотникова</w:t>
      </w:r>
    </w:p>
    <w:p w:rsidR="001E7534" w:rsidRDefault="001E7534">
      <w:pPr>
        <w:rPr>
          <w:b/>
          <w:sz w:val="28"/>
        </w:rPr>
      </w:pPr>
    </w:p>
    <w:p w:rsidR="001E7534" w:rsidRDefault="0085401B">
      <w:pPr>
        <w:rPr>
          <w:sz w:val="28"/>
        </w:rPr>
      </w:pPr>
      <w:r>
        <w:rPr>
          <w:b/>
          <w:sz w:val="28"/>
        </w:rPr>
        <w:t xml:space="preserve">Секретарь комиссии:  </w:t>
      </w:r>
    </w:p>
    <w:p w:rsidR="001E7534" w:rsidRDefault="0085401B">
      <w:pPr>
        <w:rPr>
          <w:sz w:val="28"/>
        </w:rPr>
      </w:pPr>
      <w:r>
        <w:rPr>
          <w:sz w:val="28"/>
        </w:rPr>
        <w:t xml:space="preserve">Ведущий специалист Администрации </w:t>
      </w:r>
    </w:p>
    <w:p w:rsidR="001E7534" w:rsidRDefault="0085401B">
      <w:pPr>
        <w:tabs>
          <w:tab w:val="left" w:pos="8789"/>
        </w:tabs>
        <w:rPr>
          <w:b/>
          <w:sz w:val="28"/>
        </w:rPr>
      </w:pPr>
      <w:r>
        <w:rPr>
          <w:sz w:val="28"/>
        </w:rPr>
        <w:t>Саркеловского сельского поселения                                         В.В. Таргоня</w:t>
      </w:r>
    </w:p>
    <w:p w:rsidR="001E7534" w:rsidRDefault="001E7534">
      <w:pPr>
        <w:rPr>
          <w:b/>
          <w:sz w:val="28"/>
        </w:rPr>
      </w:pPr>
    </w:p>
    <w:p w:rsidR="001E7534" w:rsidRDefault="0085401B">
      <w:pPr>
        <w:rPr>
          <w:b/>
          <w:sz w:val="28"/>
        </w:rPr>
      </w:pPr>
      <w:r>
        <w:rPr>
          <w:b/>
          <w:sz w:val="28"/>
        </w:rPr>
        <w:t>Члены комиссии:</w:t>
      </w:r>
    </w:p>
    <w:p w:rsidR="001E7534" w:rsidRDefault="001E7534">
      <w:pPr>
        <w:rPr>
          <w:sz w:val="28"/>
        </w:rPr>
      </w:pPr>
    </w:p>
    <w:p w:rsidR="001E7534" w:rsidRDefault="0085401B">
      <w:pPr>
        <w:rPr>
          <w:sz w:val="28"/>
        </w:rPr>
      </w:pPr>
      <w:r>
        <w:rPr>
          <w:sz w:val="28"/>
        </w:rPr>
        <w:t xml:space="preserve">Главный специалист – архитектор </w:t>
      </w:r>
    </w:p>
    <w:p w:rsidR="001E7534" w:rsidRDefault="0085401B">
      <w:pPr>
        <w:rPr>
          <w:sz w:val="28"/>
        </w:rPr>
      </w:pPr>
      <w:r>
        <w:rPr>
          <w:sz w:val="28"/>
        </w:rPr>
        <w:t>отдела архитектуры и градостроительства</w:t>
      </w:r>
    </w:p>
    <w:p w:rsidR="001E7534" w:rsidRDefault="0085401B">
      <w:pPr>
        <w:tabs>
          <w:tab w:val="left" w:pos="8789"/>
        </w:tabs>
        <w:rPr>
          <w:sz w:val="28"/>
        </w:rPr>
      </w:pPr>
      <w:r>
        <w:rPr>
          <w:sz w:val="28"/>
        </w:rPr>
        <w:t>Администрации Цимлянского района                                     К.С. Сагирова</w:t>
      </w:r>
    </w:p>
    <w:p w:rsidR="001E7534" w:rsidRDefault="001E7534">
      <w:pPr>
        <w:rPr>
          <w:sz w:val="28"/>
        </w:rPr>
      </w:pPr>
    </w:p>
    <w:p w:rsidR="001E7534" w:rsidRDefault="001E7534">
      <w:pPr>
        <w:rPr>
          <w:sz w:val="28"/>
        </w:rPr>
      </w:pPr>
    </w:p>
    <w:p w:rsidR="001E7534" w:rsidRDefault="0085401B">
      <w:pPr>
        <w:rPr>
          <w:sz w:val="28"/>
        </w:rPr>
      </w:pPr>
      <w:r>
        <w:rPr>
          <w:sz w:val="28"/>
        </w:rPr>
        <w:t xml:space="preserve">Старший инспектор Администрации </w:t>
      </w:r>
    </w:p>
    <w:p w:rsidR="001E7534" w:rsidRDefault="0085401B">
      <w:pPr>
        <w:tabs>
          <w:tab w:val="left" w:pos="8789"/>
        </w:tabs>
        <w:rPr>
          <w:sz w:val="28"/>
        </w:rPr>
      </w:pPr>
      <w:r>
        <w:rPr>
          <w:sz w:val="28"/>
        </w:rPr>
        <w:t>Саркеловского сельского поселения                                          М.В. Ляхова</w:t>
      </w:r>
    </w:p>
    <w:p w:rsidR="001E7534" w:rsidRDefault="001E7534">
      <w:pPr>
        <w:rPr>
          <w:sz w:val="28"/>
        </w:rPr>
      </w:pPr>
    </w:p>
    <w:p w:rsidR="001E7534" w:rsidRDefault="001E7534">
      <w:pPr>
        <w:rPr>
          <w:sz w:val="28"/>
        </w:rPr>
      </w:pPr>
    </w:p>
    <w:p w:rsidR="001E7534" w:rsidRDefault="0085401B">
      <w:pPr>
        <w:rPr>
          <w:sz w:val="28"/>
        </w:rPr>
      </w:pPr>
      <w:r>
        <w:rPr>
          <w:sz w:val="28"/>
        </w:rPr>
        <w:t xml:space="preserve">Старший инспектор Администрации </w:t>
      </w:r>
    </w:p>
    <w:p w:rsidR="001E7534" w:rsidRDefault="0085401B">
      <w:pPr>
        <w:tabs>
          <w:tab w:val="left" w:pos="8789"/>
        </w:tabs>
        <w:rPr>
          <w:sz w:val="28"/>
        </w:rPr>
      </w:pPr>
      <w:r>
        <w:rPr>
          <w:sz w:val="28"/>
        </w:rPr>
        <w:t xml:space="preserve">Саркеловского сельского поселения                                         Д.В. </w:t>
      </w:r>
      <w:proofErr w:type="spellStart"/>
      <w:r>
        <w:rPr>
          <w:sz w:val="28"/>
        </w:rPr>
        <w:t>Спресов</w:t>
      </w:r>
      <w:proofErr w:type="spellEnd"/>
    </w:p>
    <w:p w:rsidR="001E7534" w:rsidRDefault="001E7534">
      <w:pPr>
        <w:tabs>
          <w:tab w:val="left" w:pos="8789"/>
        </w:tabs>
        <w:rPr>
          <w:sz w:val="28"/>
        </w:rPr>
      </w:pPr>
    </w:p>
    <w:p w:rsidR="001E7534" w:rsidRDefault="0085401B">
      <w:pPr>
        <w:tabs>
          <w:tab w:val="left" w:pos="8789"/>
        </w:tabs>
        <w:rPr>
          <w:sz w:val="28"/>
        </w:rPr>
      </w:pPr>
      <w:r>
        <w:rPr>
          <w:sz w:val="28"/>
        </w:rPr>
        <w:t xml:space="preserve">Начальник Цимлянского отделения </w:t>
      </w:r>
    </w:p>
    <w:p w:rsidR="001E7534" w:rsidRDefault="0085401B">
      <w:pPr>
        <w:tabs>
          <w:tab w:val="left" w:pos="8789"/>
        </w:tabs>
        <w:rPr>
          <w:sz w:val="28"/>
        </w:rPr>
      </w:pPr>
      <w:r>
        <w:rPr>
          <w:sz w:val="28"/>
        </w:rPr>
        <w:t xml:space="preserve">Ростовского филиала ФГУП  </w:t>
      </w:r>
    </w:p>
    <w:p w:rsidR="001E7534" w:rsidRDefault="0085401B">
      <w:pPr>
        <w:tabs>
          <w:tab w:val="left" w:pos="8789"/>
        </w:tabs>
        <w:rPr>
          <w:sz w:val="28"/>
        </w:rPr>
      </w:pPr>
      <w:r>
        <w:rPr>
          <w:sz w:val="28"/>
        </w:rPr>
        <w:t>«Ростехинвентаризация-Федеральное БТИ»                             В.В. Родина</w:t>
      </w:r>
    </w:p>
    <w:p w:rsidR="001E7534" w:rsidRDefault="0085401B">
      <w:pPr>
        <w:tabs>
          <w:tab w:val="left" w:pos="8789"/>
        </w:tabs>
        <w:rPr>
          <w:sz w:val="28"/>
        </w:rPr>
      </w:pPr>
      <w:r>
        <w:rPr>
          <w:sz w:val="28"/>
        </w:rPr>
        <w:t>(по согласованию)</w:t>
      </w:r>
    </w:p>
    <w:p w:rsidR="001E7534" w:rsidRDefault="001E7534">
      <w:pPr>
        <w:tabs>
          <w:tab w:val="left" w:pos="8789"/>
        </w:tabs>
        <w:rPr>
          <w:sz w:val="28"/>
        </w:rPr>
      </w:pPr>
    </w:p>
    <w:p w:rsidR="0085401B" w:rsidRDefault="0085401B">
      <w:pPr>
        <w:tabs>
          <w:tab w:val="left" w:pos="8789"/>
        </w:tabs>
        <w:rPr>
          <w:sz w:val="28"/>
        </w:rPr>
      </w:pPr>
    </w:p>
    <w:p w:rsidR="0085401B" w:rsidRDefault="0085401B">
      <w:pPr>
        <w:tabs>
          <w:tab w:val="left" w:pos="8789"/>
        </w:tabs>
        <w:rPr>
          <w:sz w:val="28"/>
        </w:rPr>
      </w:pPr>
    </w:p>
    <w:p w:rsidR="001E7534" w:rsidRDefault="0085401B">
      <w:pPr>
        <w:tabs>
          <w:tab w:val="left" w:pos="8789"/>
        </w:tabs>
        <w:rPr>
          <w:sz w:val="28"/>
        </w:rPr>
      </w:pPr>
      <w:bookmarkStart w:id="5" w:name="_GoBack"/>
      <w:bookmarkEnd w:id="5"/>
      <w:r>
        <w:rPr>
          <w:sz w:val="28"/>
        </w:rPr>
        <w:lastRenderedPageBreak/>
        <w:t>Начальник территориального отдела Управления</w:t>
      </w:r>
    </w:p>
    <w:p w:rsidR="001E7534" w:rsidRDefault="0085401B">
      <w:pPr>
        <w:tabs>
          <w:tab w:val="left" w:pos="8789"/>
        </w:tabs>
        <w:rPr>
          <w:sz w:val="28"/>
        </w:rPr>
      </w:pPr>
      <w:r>
        <w:rPr>
          <w:sz w:val="28"/>
        </w:rPr>
        <w:t>Роспотребнадзора по Ростовской области</w:t>
      </w:r>
    </w:p>
    <w:p w:rsidR="001E7534" w:rsidRDefault="0085401B">
      <w:pPr>
        <w:tabs>
          <w:tab w:val="left" w:pos="8789"/>
        </w:tabs>
        <w:rPr>
          <w:sz w:val="28"/>
        </w:rPr>
      </w:pPr>
      <w:r>
        <w:rPr>
          <w:sz w:val="28"/>
        </w:rPr>
        <w:t xml:space="preserve"> в Цимлянском, Волгодонском,</w:t>
      </w:r>
    </w:p>
    <w:p w:rsidR="001E7534" w:rsidRDefault="0085401B">
      <w:pPr>
        <w:tabs>
          <w:tab w:val="left" w:pos="8789"/>
        </w:tabs>
        <w:rPr>
          <w:sz w:val="28"/>
        </w:rPr>
      </w:pPr>
      <w:r>
        <w:rPr>
          <w:sz w:val="28"/>
        </w:rPr>
        <w:t>Семикаракорском, Константиновском,</w:t>
      </w:r>
    </w:p>
    <w:p w:rsidR="001E7534" w:rsidRDefault="0085401B">
      <w:pPr>
        <w:tabs>
          <w:tab w:val="left" w:pos="8789"/>
        </w:tabs>
        <w:rPr>
          <w:sz w:val="28"/>
        </w:rPr>
      </w:pPr>
      <w:r>
        <w:rPr>
          <w:sz w:val="28"/>
        </w:rPr>
        <w:t>Мартыновском районах -</w:t>
      </w:r>
    </w:p>
    <w:p w:rsidR="001E7534" w:rsidRDefault="0085401B">
      <w:pPr>
        <w:tabs>
          <w:tab w:val="left" w:pos="8789"/>
        </w:tabs>
        <w:rPr>
          <w:sz w:val="28"/>
        </w:rPr>
      </w:pPr>
      <w:r>
        <w:rPr>
          <w:sz w:val="28"/>
        </w:rPr>
        <w:t xml:space="preserve">Главный государственный санитарный врач </w:t>
      </w:r>
    </w:p>
    <w:p w:rsidR="001E7534" w:rsidRDefault="0085401B">
      <w:pPr>
        <w:tabs>
          <w:tab w:val="left" w:pos="8789"/>
        </w:tabs>
        <w:rPr>
          <w:sz w:val="28"/>
        </w:rPr>
      </w:pPr>
      <w:r>
        <w:rPr>
          <w:sz w:val="28"/>
        </w:rPr>
        <w:t xml:space="preserve">по Цимлянскому, </w:t>
      </w:r>
      <w:proofErr w:type="spellStart"/>
      <w:r>
        <w:rPr>
          <w:sz w:val="28"/>
        </w:rPr>
        <w:t>Володонском</w:t>
      </w:r>
      <w:proofErr w:type="spellEnd"/>
      <w:r>
        <w:rPr>
          <w:sz w:val="28"/>
        </w:rPr>
        <w:t>,</w:t>
      </w:r>
    </w:p>
    <w:p w:rsidR="001E7534" w:rsidRDefault="0085401B">
      <w:pPr>
        <w:tabs>
          <w:tab w:val="left" w:pos="8789"/>
        </w:tabs>
        <w:rPr>
          <w:sz w:val="28"/>
        </w:rPr>
      </w:pPr>
      <w:proofErr w:type="spellStart"/>
      <w:r>
        <w:rPr>
          <w:sz w:val="28"/>
        </w:rPr>
        <w:t>Семикаракорском</w:t>
      </w:r>
      <w:proofErr w:type="gramStart"/>
      <w:r>
        <w:rPr>
          <w:sz w:val="28"/>
        </w:rPr>
        <w:t>,К</w:t>
      </w:r>
      <w:proofErr w:type="gramEnd"/>
      <w:r>
        <w:rPr>
          <w:sz w:val="28"/>
        </w:rPr>
        <w:t>онстантиновском</w:t>
      </w:r>
      <w:proofErr w:type="spellEnd"/>
      <w:r>
        <w:rPr>
          <w:sz w:val="28"/>
        </w:rPr>
        <w:t>,</w:t>
      </w:r>
    </w:p>
    <w:p w:rsidR="001E7534" w:rsidRDefault="0085401B">
      <w:pPr>
        <w:tabs>
          <w:tab w:val="left" w:pos="8789"/>
        </w:tabs>
        <w:rPr>
          <w:sz w:val="28"/>
        </w:rPr>
      </w:pPr>
      <w:r>
        <w:rPr>
          <w:sz w:val="28"/>
        </w:rPr>
        <w:t>Мартыновском районам                                                            В.А. Гордеев</w:t>
      </w:r>
    </w:p>
    <w:p w:rsidR="001E7534" w:rsidRDefault="0085401B">
      <w:pPr>
        <w:tabs>
          <w:tab w:val="left" w:pos="8789"/>
        </w:tabs>
        <w:rPr>
          <w:sz w:val="28"/>
        </w:rPr>
      </w:pPr>
      <w:r>
        <w:rPr>
          <w:sz w:val="28"/>
        </w:rPr>
        <w:t>(по согласованию)</w:t>
      </w:r>
    </w:p>
    <w:p w:rsidR="001E7534" w:rsidRDefault="001E7534">
      <w:pPr>
        <w:rPr>
          <w:sz w:val="28"/>
        </w:rPr>
      </w:pPr>
    </w:p>
    <w:p w:rsidR="001E7534" w:rsidRDefault="0085401B">
      <w:pPr>
        <w:rPr>
          <w:sz w:val="28"/>
        </w:rPr>
      </w:pPr>
      <w:r>
        <w:rPr>
          <w:sz w:val="28"/>
        </w:rPr>
        <w:t xml:space="preserve">Заведующий </w:t>
      </w:r>
      <w:proofErr w:type="spellStart"/>
      <w:r>
        <w:rPr>
          <w:sz w:val="28"/>
        </w:rPr>
        <w:t>Волгодонскоим</w:t>
      </w:r>
      <w:proofErr w:type="spellEnd"/>
      <w:r>
        <w:rPr>
          <w:sz w:val="28"/>
        </w:rPr>
        <w:t xml:space="preserve"> сектором</w:t>
      </w:r>
    </w:p>
    <w:p w:rsidR="001E7534" w:rsidRDefault="0085401B">
      <w:pPr>
        <w:rPr>
          <w:sz w:val="28"/>
        </w:rPr>
      </w:pPr>
      <w:r>
        <w:rPr>
          <w:sz w:val="28"/>
        </w:rPr>
        <w:t>Государственный жилищный инспектор                              М.В. Бондаренко</w:t>
      </w:r>
    </w:p>
    <w:p w:rsidR="001E7534" w:rsidRDefault="0085401B">
      <w:pPr>
        <w:rPr>
          <w:sz w:val="28"/>
        </w:rPr>
      </w:pPr>
      <w:r>
        <w:rPr>
          <w:sz w:val="28"/>
        </w:rPr>
        <w:t>(по согласованию)</w:t>
      </w:r>
    </w:p>
    <w:p w:rsidR="001E7534" w:rsidRDefault="001E7534">
      <w:pPr>
        <w:widowControl w:val="0"/>
        <w:rPr>
          <w:sz w:val="18"/>
        </w:rPr>
      </w:pPr>
    </w:p>
    <w:p w:rsidR="001E7534" w:rsidRDefault="001E7534">
      <w:pPr>
        <w:widowControl w:val="0"/>
        <w:rPr>
          <w:sz w:val="18"/>
        </w:rPr>
      </w:pPr>
    </w:p>
    <w:p w:rsidR="001E7534" w:rsidRDefault="001E7534">
      <w:pPr>
        <w:widowControl w:val="0"/>
        <w:rPr>
          <w:sz w:val="18"/>
        </w:rPr>
      </w:pPr>
    </w:p>
    <w:p w:rsidR="001E7534" w:rsidRDefault="007A485C">
      <w:pPr>
        <w:widowControl w:val="0"/>
        <w:rPr>
          <w:sz w:val="18"/>
        </w:rPr>
      </w:pPr>
      <w:r>
        <w:rPr>
          <w:noProof/>
          <w:sz w:val="18"/>
        </w:rPr>
        <w:pict>
          <v:shapetype id="_x0000_t32" coordsize="21600,21600" o:spt="32" o:oned="t" path="m,l21600,21600e" filled="f">
            <v:path arrowok="t" fillok="f" o:connecttype="none"/>
            <o:lock v:ext="edit" shapetype="t"/>
          </v:shapetype>
          <v:shape id="Picture 1" o:spid="_x0000_s1026" type="#_x0000_t32" style="position:absolute;margin-left:261.45pt;margin-top:54pt;width:.0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" o:oned="f" strokeweight="1pt">
            <v:stroke endarrow="block"/>
            <v:path fillok="t" o:connecttype="segments" textboxrect="0,0,21600,21600"/>
            <o:lock v:ext="edit" shapetype="f"/>
          </v:shape>
        </w:pict>
      </w:r>
    </w:p>
    <w:sectPr w:rsidR="001E7534" w:rsidSect="007A485C">
      <w:pgSz w:w="11906" w:h="16838"/>
      <w:pgMar w:top="567" w:right="849" w:bottom="426"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910D5"/>
    <w:multiLevelType w:val="multilevel"/>
    <w:tmpl w:val="F036CAA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49C135D5"/>
    <w:multiLevelType w:val="multilevel"/>
    <w:tmpl w:val="BBB0049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nsid w:val="5B5E6255"/>
    <w:multiLevelType w:val="multilevel"/>
    <w:tmpl w:val="42DE997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7C047A07"/>
    <w:multiLevelType w:val="multilevel"/>
    <w:tmpl w:val="6C62487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E7534"/>
    <w:rsid w:val="001E7534"/>
    <w:rsid w:val="004F3C3F"/>
    <w:rsid w:val="007A485C"/>
    <w:rsid w:val="008540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Picture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7A485C"/>
    <w:rPr>
      <w:sz w:val="24"/>
    </w:rPr>
  </w:style>
  <w:style w:type="paragraph" w:styleId="10">
    <w:name w:val="heading 1"/>
    <w:basedOn w:val="a"/>
    <w:next w:val="a"/>
    <w:link w:val="11"/>
    <w:uiPriority w:val="9"/>
    <w:qFormat/>
    <w:rsid w:val="007A485C"/>
    <w:pPr>
      <w:keepNext/>
      <w:jc w:val="center"/>
      <w:outlineLvl w:val="0"/>
    </w:pPr>
    <w:rPr>
      <w:b/>
      <w:sz w:val="52"/>
    </w:rPr>
  </w:style>
  <w:style w:type="paragraph" w:styleId="2">
    <w:name w:val="heading 2"/>
    <w:next w:val="a"/>
    <w:link w:val="20"/>
    <w:uiPriority w:val="9"/>
    <w:qFormat/>
    <w:rsid w:val="007A485C"/>
    <w:pPr>
      <w:spacing w:before="120" w:after="120"/>
      <w:jc w:val="both"/>
      <w:outlineLvl w:val="1"/>
    </w:pPr>
    <w:rPr>
      <w:rFonts w:ascii="XO Thames" w:hAnsi="XO Thames"/>
      <w:b/>
      <w:sz w:val="28"/>
    </w:rPr>
  </w:style>
  <w:style w:type="paragraph" w:styleId="3">
    <w:name w:val="heading 3"/>
    <w:basedOn w:val="a"/>
    <w:next w:val="a"/>
    <w:link w:val="30"/>
    <w:uiPriority w:val="9"/>
    <w:qFormat/>
    <w:rsid w:val="007A485C"/>
    <w:pPr>
      <w:keepNext/>
      <w:spacing w:before="240" w:after="60"/>
      <w:outlineLvl w:val="2"/>
    </w:pPr>
    <w:rPr>
      <w:rFonts w:ascii="Calibri Light" w:hAnsi="Calibri Light"/>
      <w:b/>
      <w:sz w:val="26"/>
    </w:rPr>
  </w:style>
  <w:style w:type="paragraph" w:styleId="4">
    <w:name w:val="heading 4"/>
    <w:next w:val="a"/>
    <w:link w:val="40"/>
    <w:uiPriority w:val="9"/>
    <w:qFormat/>
    <w:rsid w:val="007A485C"/>
    <w:pPr>
      <w:spacing w:before="120" w:after="120"/>
      <w:jc w:val="both"/>
      <w:outlineLvl w:val="3"/>
    </w:pPr>
    <w:rPr>
      <w:rFonts w:ascii="XO Thames" w:hAnsi="XO Thames"/>
      <w:b/>
      <w:sz w:val="24"/>
    </w:rPr>
  </w:style>
  <w:style w:type="paragraph" w:styleId="5">
    <w:name w:val="heading 5"/>
    <w:next w:val="a"/>
    <w:link w:val="50"/>
    <w:uiPriority w:val="9"/>
    <w:qFormat/>
    <w:rsid w:val="007A485C"/>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7A485C"/>
    <w:rPr>
      <w:sz w:val="24"/>
    </w:rPr>
  </w:style>
  <w:style w:type="paragraph" w:customStyle="1" w:styleId="12">
    <w:name w:val="марк список 1"/>
    <w:basedOn w:val="a"/>
    <w:link w:val="13"/>
    <w:rsid w:val="007A485C"/>
    <w:pPr>
      <w:tabs>
        <w:tab w:val="left" w:pos="360"/>
      </w:tabs>
      <w:spacing w:before="120" w:after="120"/>
      <w:jc w:val="both"/>
    </w:pPr>
  </w:style>
  <w:style w:type="character" w:customStyle="1" w:styleId="13">
    <w:name w:val="марк список 1"/>
    <w:basedOn w:val="1"/>
    <w:link w:val="12"/>
    <w:rsid w:val="007A485C"/>
    <w:rPr>
      <w:sz w:val="24"/>
    </w:rPr>
  </w:style>
  <w:style w:type="paragraph" w:customStyle="1" w:styleId="0">
    <w:name w:val="Знак Знак Знак_0"/>
    <w:basedOn w:val="a"/>
    <w:link w:val="00"/>
    <w:rsid w:val="007A485C"/>
    <w:pPr>
      <w:spacing w:after="160" w:line="240" w:lineRule="exact"/>
    </w:pPr>
    <w:rPr>
      <w:rFonts w:ascii="Verdana" w:hAnsi="Verdana"/>
      <w:sz w:val="20"/>
    </w:rPr>
  </w:style>
  <w:style w:type="character" w:customStyle="1" w:styleId="00">
    <w:name w:val="Знак Знак Знак_0"/>
    <w:basedOn w:val="1"/>
    <w:link w:val="0"/>
    <w:rsid w:val="007A485C"/>
    <w:rPr>
      <w:rFonts w:ascii="Verdana" w:hAnsi="Verdana"/>
      <w:sz w:val="20"/>
    </w:rPr>
  </w:style>
  <w:style w:type="paragraph" w:styleId="21">
    <w:name w:val="toc 2"/>
    <w:next w:val="a"/>
    <w:link w:val="22"/>
    <w:uiPriority w:val="39"/>
    <w:rsid w:val="007A485C"/>
    <w:pPr>
      <w:ind w:left="200"/>
    </w:pPr>
    <w:rPr>
      <w:rFonts w:ascii="XO Thames" w:hAnsi="XO Thames"/>
      <w:sz w:val="28"/>
    </w:rPr>
  </w:style>
  <w:style w:type="character" w:customStyle="1" w:styleId="22">
    <w:name w:val="Оглавление 2 Знак"/>
    <w:link w:val="21"/>
    <w:rsid w:val="007A485C"/>
    <w:rPr>
      <w:rFonts w:ascii="XO Thames" w:hAnsi="XO Thames"/>
      <w:sz w:val="28"/>
    </w:rPr>
  </w:style>
  <w:style w:type="paragraph" w:styleId="41">
    <w:name w:val="toc 4"/>
    <w:next w:val="a"/>
    <w:link w:val="42"/>
    <w:uiPriority w:val="39"/>
    <w:rsid w:val="007A485C"/>
    <w:pPr>
      <w:ind w:left="600"/>
    </w:pPr>
    <w:rPr>
      <w:rFonts w:ascii="XO Thames" w:hAnsi="XO Thames"/>
      <w:sz w:val="28"/>
    </w:rPr>
  </w:style>
  <w:style w:type="character" w:customStyle="1" w:styleId="42">
    <w:name w:val="Оглавление 4 Знак"/>
    <w:link w:val="41"/>
    <w:rsid w:val="007A485C"/>
    <w:rPr>
      <w:rFonts w:ascii="XO Thames" w:hAnsi="XO Thames"/>
      <w:sz w:val="28"/>
    </w:rPr>
  </w:style>
  <w:style w:type="paragraph" w:customStyle="1" w:styleId="rvts7">
    <w:name w:val="rvts7"/>
    <w:basedOn w:val="14"/>
    <w:link w:val="rvts70"/>
    <w:rsid w:val="007A485C"/>
  </w:style>
  <w:style w:type="character" w:customStyle="1" w:styleId="rvts70">
    <w:name w:val="rvts7"/>
    <w:basedOn w:val="a0"/>
    <w:link w:val="rvts7"/>
    <w:rsid w:val="007A485C"/>
  </w:style>
  <w:style w:type="paragraph" w:styleId="a3">
    <w:name w:val="Body Text Indent"/>
    <w:basedOn w:val="a"/>
    <w:link w:val="a4"/>
    <w:rsid w:val="007A485C"/>
    <w:pPr>
      <w:ind w:firstLine="440"/>
      <w:jc w:val="both"/>
    </w:pPr>
  </w:style>
  <w:style w:type="character" w:customStyle="1" w:styleId="a4">
    <w:name w:val="Основной текст с отступом Знак"/>
    <w:basedOn w:val="1"/>
    <w:link w:val="a3"/>
    <w:rsid w:val="007A485C"/>
    <w:rPr>
      <w:sz w:val="24"/>
    </w:rPr>
  </w:style>
  <w:style w:type="paragraph" w:styleId="6">
    <w:name w:val="toc 6"/>
    <w:next w:val="a"/>
    <w:link w:val="60"/>
    <w:uiPriority w:val="39"/>
    <w:rsid w:val="007A485C"/>
    <w:pPr>
      <w:ind w:left="1000"/>
    </w:pPr>
    <w:rPr>
      <w:rFonts w:ascii="XO Thames" w:hAnsi="XO Thames"/>
      <w:sz w:val="28"/>
    </w:rPr>
  </w:style>
  <w:style w:type="character" w:customStyle="1" w:styleId="60">
    <w:name w:val="Оглавление 6 Знак"/>
    <w:link w:val="6"/>
    <w:rsid w:val="007A485C"/>
    <w:rPr>
      <w:rFonts w:ascii="XO Thames" w:hAnsi="XO Thames"/>
      <w:sz w:val="28"/>
    </w:rPr>
  </w:style>
  <w:style w:type="paragraph" w:styleId="7">
    <w:name w:val="toc 7"/>
    <w:next w:val="a"/>
    <w:link w:val="70"/>
    <w:uiPriority w:val="39"/>
    <w:rsid w:val="007A485C"/>
    <w:pPr>
      <w:ind w:left="1200"/>
    </w:pPr>
    <w:rPr>
      <w:rFonts w:ascii="XO Thames" w:hAnsi="XO Thames"/>
      <w:sz w:val="28"/>
    </w:rPr>
  </w:style>
  <w:style w:type="character" w:customStyle="1" w:styleId="70">
    <w:name w:val="Оглавление 7 Знак"/>
    <w:link w:val="7"/>
    <w:rsid w:val="007A485C"/>
    <w:rPr>
      <w:rFonts w:ascii="XO Thames" w:hAnsi="XO Thames"/>
      <w:sz w:val="28"/>
    </w:rPr>
  </w:style>
  <w:style w:type="paragraph" w:styleId="a5">
    <w:name w:val="header"/>
    <w:basedOn w:val="a"/>
    <w:link w:val="a6"/>
    <w:rsid w:val="007A485C"/>
    <w:pPr>
      <w:tabs>
        <w:tab w:val="center" w:pos="4153"/>
        <w:tab w:val="right" w:pos="8306"/>
      </w:tabs>
    </w:pPr>
  </w:style>
  <w:style w:type="character" w:customStyle="1" w:styleId="a6">
    <w:name w:val="Верхний колонтитул Знак"/>
    <w:basedOn w:val="1"/>
    <w:link w:val="a5"/>
    <w:rsid w:val="007A485C"/>
    <w:rPr>
      <w:sz w:val="24"/>
    </w:rPr>
  </w:style>
  <w:style w:type="paragraph" w:customStyle="1" w:styleId="15">
    <w:name w:val="Просмотренная гиперссылка1"/>
    <w:link w:val="a7"/>
    <w:rsid w:val="007A485C"/>
    <w:rPr>
      <w:color w:val="954F72"/>
      <w:u w:val="single"/>
    </w:rPr>
  </w:style>
  <w:style w:type="character" w:styleId="a7">
    <w:name w:val="FollowedHyperlink"/>
    <w:link w:val="15"/>
    <w:rsid w:val="007A485C"/>
    <w:rPr>
      <w:color w:val="954F72"/>
      <w:u w:val="single"/>
    </w:rPr>
  </w:style>
  <w:style w:type="character" w:customStyle="1" w:styleId="30">
    <w:name w:val="Заголовок 3 Знак"/>
    <w:basedOn w:val="1"/>
    <w:link w:val="3"/>
    <w:rsid w:val="007A485C"/>
    <w:rPr>
      <w:rFonts w:ascii="Calibri Light" w:hAnsi="Calibri Light"/>
      <w:b/>
      <w:sz w:val="26"/>
    </w:rPr>
  </w:style>
  <w:style w:type="paragraph" w:customStyle="1" w:styleId="locality">
    <w:name w:val="locality"/>
    <w:link w:val="locality0"/>
    <w:rsid w:val="007A485C"/>
  </w:style>
  <w:style w:type="character" w:customStyle="1" w:styleId="locality0">
    <w:name w:val="locality"/>
    <w:link w:val="locality"/>
    <w:rsid w:val="007A485C"/>
  </w:style>
  <w:style w:type="paragraph" w:customStyle="1" w:styleId="eop">
    <w:name w:val="eop"/>
    <w:link w:val="eop0"/>
    <w:rsid w:val="007A485C"/>
  </w:style>
  <w:style w:type="character" w:customStyle="1" w:styleId="eop0">
    <w:name w:val="eop"/>
    <w:link w:val="eop"/>
    <w:rsid w:val="007A485C"/>
    <w:rPr>
      <w:color w:val="000000"/>
    </w:rPr>
  </w:style>
  <w:style w:type="paragraph" w:styleId="a8">
    <w:name w:val="footer"/>
    <w:basedOn w:val="a"/>
    <w:link w:val="a9"/>
    <w:rsid w:val="007A485C"/>
    <w:pPr>
      <w:tabs>
        <w:tab w:val="center" w:pos="4677"/>
        <w:tab w:val="right" w:pos="9355"/>
      </w:tabs>
    </w:pPr>
  </w:style>
  <w:style w:type="character" w:customStyle="1" w:styleId="a9">
    <w:name w:val="Нижний колонтитул Знак"/>
    <w:basedOn w:val="1"/>
    <w:link w:val="a8"/>
    <w:rsid w:val="007A485C"/>
    <w:rPr>
      <w:sz w:val="24"/>
    </w:rPr>
  </w:style>
  <w:style w:type="paragraph" w:customStyle="1" w:styleId="ConsNonformat">
    <w:name w:val="ConsNonformat"/>
    <w:link w:val="ConsNonformat0"/>
    <w:rsid w:val="007A485C"/>
    <w:pPr>
      <w:widowControl w:val="0"/>
      <w:ind w:right="19772"/>
    </w:pPr>
    <w:rPr>
      <w:rFonts w:ascii="Courier New" w:hAnsi="Courier New"/>
      <w:sz w:val="28"/>
    </w:rPr>
  </w:style>
  <w:style w:type="character" w:customStyle="1" w:styleId="ConsNonformat0">
    <w:name w:val="ConsNonformat"/>
    <w:link w:val="ConsNonformat"/>
    <w:rsid w:val="007A485C"/>
    <w:rPr>
      <w:rFonts w:ascii="Courier New" w:hAnsi="Courier New"/>
      <w:sz w:val="28"/>
    </w:rPr>
  </w:style>
  <w:style w:type="paragraph" w:styleId="aa">
    <w:name w:val="No Spacing"/>
    <w:link w:val="ab"/>
    <w:rsid w:val="007A485C"/>
    <w:rPr>
      <w:sz w:val="24"/>
    </w:rPr>
  </w:style>
  <w:style w:type="character" w:customStyle="1" w:styleId="ab">
    <w:name w:val="Без интервала Знак"/>
    <w:link w:val="aa"/>
    <w:rsid w:val="007A485C"/>
    <w:rPr>
      <w:sz w:val="24"/>
    </w:rPr>
  </w:style>
  <w:style w:type="paragraph" w:customStyle="1" w:styleId="spellingerror">
    <w:name w:val="spellingerror"/>
    <w:link w:val="spellingerror0"/>
    <w:rsid w:val="007A485C"/>
  </w:style>
  <w:style w:type="character" w:customStyle="1" w:styleId="spellingerror0">
    <w:name w:val="spellingerror"/>
    <w:link w:val="spellingerror"/>
    <w:rsid w:val="007A485C"/>
    <w:rPr>
      <w:color w:val="000000"/>
    </w:rPr>
  </w:style>
  <w:style w:type="paragraph" w:customStyle="1" w:styleId="postal-code">
    <w:name w:val="postal-code"/>
    <w:link w:val="postal-code0"/>
    <w:rsid w:val="007A485C"/>
  </w:style>
  <w:style w:type="character" w:customStyle="1" w:styleId="postal-code0">
    <w:name w:val="postal-code"/>
    <w:link w:val="postal-code"/>
    <w:rsid w:val="007A485C"/>
  </w:style>
  <w:style w:type="paragraph" w:customStyle="1" w:styleId="rvts6">
    <w:name w:val="rvts6"/>
    <w:basedOn w:val="14"/>
    <w:link w:val="rvts60"/>
    <w:rsid w:val="007A485C"/>
  </w:style>
  <w:style w:type="character" w:customStyle="1" w:styleId="rvts60">
    <w:name w:val="rvts6"/>
    <w:basedOn w:val="a0"/>
    <w:link w:val="rvts6"/>
    <w:rsid w:val="007A485C"/>
  </w:style>
  <w:style w:type="paragraph" w:styleId="ac">
    <w:name w:val="Plain Text"/>
    <w:basedOn w:val="a"/>
    <w:link w:val="ad"/>
    <w:rsid w:val="007A485C"/>
    <w:rPr>
      <w:rFonts w:ascii="Courier New" w:hAnsi="Courier New"/>
      <w:sz w:val="20"/>
    </w:rPr>
  </w:style>
  <w:style w:type="character" w:customStyle="1" w:styleId="ad">
    <w:name w:val="Текст Знак"/>
    <w:basedOn w:val="1"/>
    <w:link w:val="ac"/>
    <w:rsid w:val="007A485C"/>
    <w:rPr>
      <w:rFonts w:ascii="Courier New" w:hAnsi="Courier New"/>
      <w:color w:val="000000"/>
      <w:sz w:val="20"/>
    </w:rPr>
  </w:style>
  <w:style w:type="paragraph" w:styleId="31">
    <w:name w:val="toc 3"/>
    <w:next w:val="a"/>
    <w:link w:val="32"/>
    <w:uiPriority w:val="39"/>
    <w:rsid w:val="007A485C"/>
    <w:pPr>
      <w:ind w:left="400"/>
    </w:pPr>
    <w:rPr>
      <w:rFonts w:ascii="XO Thames" w:hAnsi="XO Thames"/>
      <w:sz w:val="28"/>
    </w:rPr>
  </w:style>
  <w:style w:type="character" w:customStyle="1" w:styleId="32">
    <w:name w:val="Оглавление 3 Знак"/>
    <w:link w:val="31"/>
    <w:rsid w:val="007A485C"/>
    <w:rPr>
      <w:rFonts w:ascii="XO Thames" w:hAnsi="XO Thames"/>
      <w:sz w:val="28"/>
    </w:rPr>
  </w:style>
  <w:style w:type="paragraph" w:customStyle="1" w:styleId="paragraph">
    <w:name w:val="paragraph"/>
    <w:basedOn w:val="a"/>
    <w:link w:val="paragraph0"/>
    <w:rsid w:val="007A485C"/>
    <w:pPr>
      <w:spacing w:beforeAutospacing="1" w:afterAutospacing="1"/>
    </w:pPr>
  </w:style>
  <w:style w:type="character" w:customStyle="1" w:styleId="paragraph0">
    <w:name w:val="paragraph"/>
    <w:basedOn w:val="1"/>
    <w:link w:val="paragraph"/>
    <w:rsid w:val="007A485C"/>
    <w:rPr>
      <w:color w:val="000000"/>
      <w:sz w:val="24"/>
    </w:rPr>
  </w:style>
  <w:style w:type="paragraph" w:styleId="ae">
    <w:name w:val="Balloon Text"/>
    <w:basedOn w:val="a"/>
    <w:link w:val="af"/>
    <w:rsid w:val="007A485C"/>
    <w:rPr>
      <w:rFonts w:ascii="Tahoma" w:hAnsi="Tahoma"/>
      <w:sz w:val="16"/>
    </w:rPr>
  </w:style>
  <w:style w:type="character" w:customStyle="1" w:styleId="af">
    <w:name w:val="Текст выноски Знак"/>
    <w:basedOn w:val="1"/>
    <w:link w:val="ae"/>
    <w:rsid w:val="007A485C"/>
    <w:rPr>
      <w:rFonts w:ascii="Tahoma" w:hAnsi="Tahoma"/>
      <w:sz w:val="16"/>
    </w:rPr>
  </w:style>
  <w:style w:type="paragraph" w:customStyle="1" w:styleId="16">
    <w:name w:val="Строгий1"/>
    <w:link w:val="af0"/>
    <w:rsid w:val="007A485C"/>
    <w:rPr>
      <w:b/>
    </w:rPr>
  </w:style>
  <w:style w:type="character" w:styleId="af0">
    <w:name w:val="Strong"/>
    <w:link w:val="16"/>
    <w:rsid w:val="007A485C"/>
    <w:rPr>
      <w:b/>
    </w:rPr>
  </w:style>
  <w:style w:type="character" w:customStyle="1" w:styleId="50">
    <w:name w:val="Заголовок 5 Знак"/>
    <w:link w:val="5"/>
    <w:rsid w:val="007A485C"/>
    <w:rPr>
      <w:rFonts w:ascii="XO Thames" w:hAnsi="XO Thames"/>
      <w:b/>
      <w:sz w:val="22"/>
    </w:rPr>
  </w:style>
  <w:style w:type="paragraph" w:customStyle="1" w:styleId="apple-converted-space">
    <w:name w:val="apple-converted-space"/>
    <w:link w:val="apple-converted-space0"/>
    <w:rsid w:val="007A485C"/>
  </w:style>
  <w:style w:type="character" w:customStyle="1" w:styleId="apple-converted-space0">
    <w:name w:val="apple-converted-space"/>
    <w:link w:val="apple-converted-space"/>
    <w:rsid w:val="007A485C"/>
  </w:style>
  <w:style w:type="character" w:customStyle="1" w:styleId="11">
    <w:name w:val="Заголовок 1 Знак"/>
    <w:basedOn w:val="1"/>
    <w:link w:val="10"/>
    <w:rsid w:val="007A485C"/>
    <w:rPr>
      <w:b/>
      <w:sz w:val="52"/>
    </w:rPr>
  </w:style>
  <w:style w:type="paragraph" w:customStyle="1" w:styleId="17">
    <w:name w:val="Гиперссылка1"/>
    <w:link w:val="af1"/>
    <w:rsid w:val="007A485C"/>
    <w:rPr>
      <w:color w:val="0000FF"/>
      <w:u w:val="single"/>
    </w:rPr>
  </w:style>
  <w:style w:type="character" w:styleId="af1">
    <w:name w:val="Hyperlink"/>
    <w:link w:val="17"/>
    <w:rsid w:val="007A485C"/>
    <w:rPr>
      <w:color w:val="0000FF"/>
      <w:u w:val="single"/>
    </w:rPr>
  </w:style>
  <w:style w:type="paragraph" w:customStyle="1" w:styleId="Footnote">
    <w:name w:val="Footnote"/>
    <w:link w:val="Footnote0"/>
    <w:rsid w:val="007A485C"/>
    <w:pPr>
      <w:ind w:firstLine="851"/>
      <w:jc w:val="both"/>
    </w:pPr>
    <w:rPr>
      <w:rFonts w:ascii="XO Thames" w:hAnsi="XO Thames"/>
      <w:sz w:val="22"/>
    </w:rPr>
  </w:style>
  <w:style w:type="character" w:customStyle="1" w:styleId="Footnote0">
    <w:name w:val="Footnote"/>
    <w:link w:val="Footnote"/>
    <w:rsid w:val="007A485C"/>
    <w:rPr>
      <w:rFonts w:ascii="XO Thames" w:hAnsi="XO Thames"/>
      <w:sz w:val="22"/>
    </w:rPr>
  </w:style>
  <w:style w:type="paragraph" w:styleId="18">
    <w:name w:val="toc 1"/>
    <w:next w:val="a"/>
    <w:link w:val="19"/>
    <w:uiPriority w:val="39"/>
    <w:rsid w:val="007A485C"/>
    <w:rPr>
      <w:rFonts w:ascii="XO Thames" w:hAnsi="XO Thames"/>
      <w:b/>
      <w:sz w:val="28"/>
    </w:rPr>
  </w:style>
  <w:style w:type="character" w:customStyle="1" w:styleId="19">
    <w:name w:val="Оглавление 1 Знак"/>
    <w:link w:val="18"/>
    <w:rsid w:val="007A485C"/>
    <w:rPr>
      <w:rFonts w:ascii="XO Thames" w:hAnsi="XO Thames"/>
      <w:b/>
      <w:sz w:val="28"/>
    </w:rPr>
  </w:style>
  <w:style w:type="paragraph" w:customStyle="1" w:styleId="61">
    <w:name w:val="Знак6"/>
    <w:basedOn w:val="a"/>
    <w:link w:val="62"/>
    <w:rsid w:val="007A485C"/>
    <w:pPr>
      <w:spacing w:after="160" w:line="240" w:lineRule="exact"/>
    </w:pPr>
    <w:rPr>
      <w:rFonts w:ascii="Verdana" w:hAnsi="Verdana"/>
      <w:sz w:val="20"/>
    </w:rPr>
  </w:style>
  <w:style w:type="character" w:customStyle="1" w:styleId="62">
    <w:name w:val="Знак6"/>
    <w:basedOn w:val="1"/>
    <w:link w:val="61"/>
    <w:rsid w:val="007A485C"/>
    <w:rPr>
      <w:rFonts w:ascii="Verdana" w:hAnsi="Verdana"/>
      <w:sz w:val="20"/>
    </w:rPr>
  </w:style>
  <w:style w:type="paragraph" w:customStyle="1" w:styleId="HeaderandFooter">
    <w:name w:val="Header and Footer"/>
    <w:link w:val="HeaderandFooter0"/>
    <w:rsid w:val="007A485C"/>
    <w:pPr>
      <w:jc w:val="both"/>
    </w:pPr>
    <w:rPr>
      <w:rFonts w:ascii="XO Thames" w:hAnsi="XO Thames"/>
    </w:rPr>
  </w:style>
  <w:style w:type="character" w:customStyle="1" w:styleId="HeaderandFooter0">
    <w:name w:val="Header and Footer"/>
    <w:link w:val="HeaderandFooter"/>
    <w:rsid w:val="007A485C"/>
    <w:rPr>
      <w:rFonts w:ascii="XO Thames" w:hAnsi="XO Thames"/>
      <w:sz w:val="20"/>
    </w:rPr>
  </w:style>
  <w:style w:type="paragraph" w:styleId="af2">
    <w:name w:val="List Paragraph"/>
    <w:basedOn w:val="a"/>
    <w:link w:val="af3"/>
    <w:rsid w:val="007A485C"/>
    <w:pPr>
      <w:ind w:left="720"/>
      <w:contextualSpacing/>
    </w:pPr>
  </w:style>
  <w:style w:type="character" w:customStyle="1" w:styleId="af3">
    <w:name w:val="Абзац списка Знак"/>
    <w:basedOn w:val="1"/>
    <w:link w:val="af2"/>
    <w:rsid w:val="007A485C"/>
    <w:rPr>
      <w:sz w:val="24"/>
    </w:rPr>
  </w:style>
  <w:style w:type="paragraph" w:customStyle="1" w:styleId="14">
    <w:name w:val="Основной шрифт абзаца1"/>
    <w:link w:val="9"/>
    <w:rsid w:val="007A485C"/>
  </w:style>
  <w:style w:type="paragraph" w:styleId="9">
    <w:name w:val="toc 9"/>
    <w:next w:val="a"/>
    <w:link w:val="90"/>
    <w:uiPriority w:val="39"/>
    <w:rsid w:val="007A485C"/>
    <w:pPr>
      <w:ind w:left="1600"/>
    </w:pPr>
    <w:rPr>
      <w:rFonts w:ascii="XO Thames" w:hAnsi="XO Thames"/>
      <w:sz w:val="28"/>
    </w:rPr>
  </w:style>
  <w:style w:type="character" w:customStyle="1" w:styleId="90">
    <w:name w:val="Оглавление 9 Знак"/>
    <w:link w:val="9"/>
    <w:rsid w:val="007A485C"/>
    <w:rPr>
      <w:rFonts w:ascii="XO Thames" w:hAnsi="XO Thames"/>
      <w:sz w:val="28"/>
    </w:rPr>
  </w:style>
  <w:style w:type="paragraph" w:styleId="8">
    <w:name w:val="toc 8"/>
    <w:next w:val="a"/>
    <w:link w:val="80"/>
    <w:uiPriority w:val="39"/>
    <w:rsid w:val="007A485C"/>
    <w:pPr>
      <w:ind w:left="1400"/>
    </w:pPr>
    <w:rPr>
      <w:rFonts w:ascii="XO Thames" w:hAnsi="XO Thames"/>
      <w:sz w:val="28"/>
    </w:rPr>
  </w:style>
  <w:style w:type="character" w:customStyle="1" w:styleId="80">
    <w:name w:val="Оглавление 8 Знак"/>
    <w:link w:val="8"/>
    <w:rsid w:val="007A485C"/>
    <w:rPr>
      <w:rFonts w:ascii="XO Thames" w:hAnsi="XO Thames"/>
      <w:sz w:val="28"/>
    </w:rPr>
  </w:style>
  <w:style w:type="paragraph" w:styleId="23">
    <w:name w:val="Body Text 2"/>
    <w:basedOn w:val="a"/>
    <w:link w:val="24"/>
    <w:rsid w:val="007A485C"/>
    <w:pPr>
      <w:spacing w:after="120" w:line="480" w:lineRule="auto"/>
    </w:pPr>
  </w:style>
  <w:style w:type="character" w:customStyle="1" w:styleId="24">
    <w:name w:val="Основной текст 2 Знак"/>
    <w:basedOn w:val="1"/>
    <w:link w:val="23"/>
    <w:rsid w:val="007A485C"/>
    <w:rPr>
      <w:sz w:val="24"/>
    </w:rPr>
  </w:style>
  <w:style w:type="paragraph" w:customStyle="1" w:styleId="ConsNormal">
    <w:name w:val="ConsNormal"/>
    <w:link w:val="ConsNormal0"/>
    <w:rsid w:val="007A485C"/>
    <w:pPr>
      <w:widowControl w:val="0"/>
      <w:ind w:right="19772" w:firstLine="720"/>
    </w:pPr>
    <w:rPr>
      <w:rFonts w:ascii="Arial" w:hAnsi="Arial"/>
      <w:sz w:val="28"/>
    </w:rPr>
  </w:style>
  <w:style w:type="character" w:customStyle="1" w:styleId="ConsNormal0">
    <w:name w:val="ConsNormal"/>
    <w:link w:val="ConsNormal"/>
    <w:rsid w:val="007A485C"/>
    <w:rPr>
      <w:rFonts w:ascii="Arial" w:hAnsi="Arial"/>
      <w:sz w:val="28"/>
    </w:rPr>
  </w:style>
  <w:style w:type="paragraph" w:customStyle="1" w:styleId="af4">
    <w:name w:val="Знак Знак Знак"/>
    <w:basedOn w:val="a"/>
    <w:link w:val="af5"/>
    <w:rsid w:val="007A485C"/>
    <w:pPr>
      <w:spacing w:after="160" w:line="240" w:lineRule="exact"/>
    </w:pPr>
    <w:rPr>
      <w:rFonts w:ascii="Verdana" w:hAnsi="Verdana"/>
      <w:sz w:val="20"/>
    </w:rPr>
  </w:style>
  <w:style w:type="character" w:customStyle="1" w:styleId="af5">
    <w:name w:val="Знак Знак Знак"/>
    <w:basedOn w:val="1"/>
    <w:link w:val="af4"/>
    <w:rsid w:val="007A485C"/>
    <w:rPr>
      <w:rFonts w:ascii="Verdana" w:hAnsi="Verdana"/>
      <w:sz w:val="20"/>
    </w:rPr>
  </w:style>
  <w:style w:type="paragraph" w:customStyle="1" w:styleId="normaltextrun">
    <w:name w:val="normaltextrun"/>
    <w:link w:val="normaltextrun0"/>
    <w:rsid w:val="007A485C"/>
  </w:style>
  <w:style w:type="character" w:customStyle="1" w:styleId="normaltextrun0">
    <w:name w:val="normaltextrun"/>
    <w:link w:val="normaltextrun"/>
    <w:rsid w:val="007A485C"/>
    <w:rPr>
      <w:color w:val="000000"/>
    </w:rPr>
  </w:style>
  <w:style w:type="paragraph" w:styleId="af6">
    <w:name w:val="Body Text"/>
    <w:basedOn w:val="a"/>
    <w:link w:val="af7"/>
    <w:rsid w:val="007A485C"/>
    <w:pPr>
      <w:spacing w:after="120"/>
    </w:pPr>
  </w:style>
  <w:style w:type="character" w:customStyle="1" w:styleId="af7">
    <w:name w:val="Основной текст Знак"/>
    <w:basedOn w:val="1"/>
    <w:link w:val="af6"/>
    <w:rsid w:val="007A485C"/>
    <w:rPr>
      <w:sz w:val="24"/>
    </w:rPr>
  </w:style>
  <w:style w:type="paragraph" w:customStyle="1" w:styleId="contextualspellingandgrammarerror">
    <w:name w:val="contextualspellingandgrammarerror"/>
    <w:link w:val="contextualspellingandgrammarerror0"/>
    <w:rsid w:val="007A485C"/>
  </w:style>
  <w:style w:type="character" w:customStyle="1" w:styleId="contextualspellingandgrammarerror0">
    <w:name w:val="contextualspellingandgrammarerror"/>
    <w:link w:val="contextualspellingandgrammarerror"/>
    <w:rsid w:val="007A485C"/>
    <w:rPr>
      <w:color w:val="000000"/>
    </w:rPr>
  </w:style>
  <w:style w:type="paragraph" w:customStyle="1" w:styleId="street-address">
    <w:name w:val="street-address"/>
    <w:link w:val="street-address0"/>
    <w:rsid w:val="007A485C"/>
  </w:style>
  <w:style w:type="character" w:customStyle="1" w:styleId="street-address0">
    <w:name w:val="street-address"/>
    <w:link w:val="street-address"/>
    <w:rsid w:val="007A485C"/>
  </w:style>
  <w:style w:type="paragraph" w:customStyle="1" w:styleId="1a">
    <w:name w:val="нум список 1"/>
    <w:basedOn w:val="12"/>
    <w:link w:val="1b"/>
    <w:rsid w:val="007A485C"/>
  </w:style>
  <w:style w:type="character" w:customStyle="1" w:styleId="1b">
    <w:name w:val="нум список 1"/>
    <w:basedOn w:val="13"/>
    <w:link w:val="1a"/>
    <w:rsid w:val="007A485C"/>
    <w:rPr>
      <w:sz w:val="24"/>
    </w:rPr>
  </w:style>
  <w:style w:type="paragraph" w:styleId="51">
    <w:name w:val="toc 5"/>
    <w:next w:val="a"/>
    <w:link w:val="52"/>
    <w:uiPriority w:val="39"/>
    <w:rsid w:val="007A485C"/>
    <w:pPr>
      <w:ind w:left="800"/>
    </w:pPr>
    <w:rPr>
      <w:rFonts w:ascii="XO Thames" w:hAnsi="XO Thames"/>
      <w:sz w:val="28"/>
    </w:rPr>
  </w:style>
  <w:style w:type="character" w:customStyle="1" w:styleId="52">
    <w:name w:val="Оглавление 5 Знак"/>
    <w:link w:val="51"/>
    <w:rsid w:val="007A485C"/>
    <w:rPr>
      <w:rFonts w:ascii="XO Thames" w:hAnsi="XO Thames"/>
      <w:sz w:val="28"/>
    </w:rPr>
  </w:style>
  <w:style w:type="paragraph" w:customStyle="1" w:styleId="ConsPlusTitle">
    <w:name w:val="ConsPlusTitle"/>
    <w:link w:val="ConsPlusTitle0"/>
    <w:rsid w:val="007A485C"/>
    <w:pPr>
      <w:widowControl w:val="0"/>
    </w:pPr>
    <w:rPr>
      <w:rFonts w:ascii="Arial" w:hAnsi="Arial"/>
      <w:b/>
    </w:rPr>
  </w:style>
  <w:style w:type="character" w:customStyle="1" w:styleId="ConsPlusTitle0">
    <w:name w:val="ConsPlusTitle"/>
    <w:link w:val="ConsPlusTitle"/>
    <w:rsid w:val="007A485C"/>
    <w:rPr>
      <w:rFonts w:ascii="Arial" w:hAnsi="Arial"/>
      <w:b/>
    </w:rPr>
  </w:style>
  <w:style w:type="paragraph" w:styleId="af8">
    <w:name w:val="Subtitle"/>
    <w:basedOn w:val="a"/>
    <w:link w:val="af9"/>
    <w:uiPriority w:val="11"/>
    <w:qFormat/>
    <w:rsid w:val="007A485C"/>
    <w:pPr>
      <w:jc w:val="center"/>
    </w:pPr>
    <w:rPr>
      <w:sz w:val="32"/>
    </w:rPr>
  </w:style>
  <w:style w:type="character" w:customStyle="1" w:styleId="af9">
    <w:name w:val="Подзаголовок Знак"/>
    <w:basedOn w:val="1"/>
    <w:link w:val="af8"/>
    <w:rsid w:val="007A485C"/>
    <w:rPr>
      <w:sz w:val="32"/>
    </w:rPr>
  </w:style>
  <w:style w:type="paragraph" w:styleId="afa">
    <w:name w:val="Title"/>
    <w:basedOn w:val="a"/>
    <w:link w:val="afb"/>
    <w:uiPriority w:val="10"/>
    <w:qFormat/>
    <w:rsid w:val="007A485C"/>
    <w:pPr>
      <w:jc w:val="center"/>
    </w:pPr>
  </w:style>
  <w:style w:type="character" w:customStyle="1" w:styleId="afb">
    <w:name w:val="Название Знак"/>
    <w:basedOn w:val="1"/>
    <w:link w:val="afa"/>
    <w:rsid w:val="007A485C"/>
    <w:rPr>
      <w:sz w:val="24"/>
    </w:rPr>
  </w:style>
  <w:style w:type="character" w:customStyle="1" w:styleId="40">
    <w:name w:val="Заголовок 4 Знак"/>
    <w:link w:val="4"/>
    <w:rsid w:val="007A485C"/>
    <w:rPr>
      <w:rFonts w:ascii="XO Thames" w:hAnsi="XO Thames"/>
      <w:b/>
      <w:sz w:val="24"/>
    </w:rPr>
  </w:style>
  <w:style w:type="paragraph" w:styleId="afc">
    <w:name w:val="Normal (Web)"/>
    <w:basedOn w:val="a"/>
    <w:link w:val="afd"/>
    <w:rsid w:val="007A485C"/>
    <w:pPr>
      <w:spacing w:beforeAutospacing="1" w:afterAutospacing="1"/>
    </w:pPr>
  </w:style>
  <w:style w:type="character" w:customStyle="1" w:styleId="afd">
    <w:name w:val="Обычный (веб) Знак"/>
    <w:basedOn w:val="1"/>
    <w:link w:val="afc"/>
    <w:rsid w:val="007A485C"/>
    <w:rPr>
      <w:sz w:val="24"/>
    </w:rPr>
  </w:style>
  <w:style w:type="paragraph" w:customStyle="1" w:styleId="ConsPlusNormal">
    <w:name w:val="ConsPlusNormal"/>
    <w:link w:val="ConsPlusNormal0"/>
    <w:rsid w:val="007A485C"/>
    <w:pPr>
      <w:widowControl w:val="0"/>
      <w:ind w:firstLine="720"/>
    </w:pPr>
    <w:rPr>
      <w:rFonts w:ascii="Arial" w:hAnsi="Arial"/>
    </w:rPr>
  </w:style>
  <w:style w:type="character" w:customStyle="1" w:styleId="ConsPlusNormal0">
    <w:name w:val="ConsPlusNormal"/>
    <w:link w:val="ConsPlusNormal"/>
    <w:rsid w:val="007A485C"/>
    <w:rPr>
      <w:rFonts w:ascii="Arial" w:hAnsi="Arial"/>
    </w:rPr>
  </w:style>
  <w:style w:type="character" w:customStyle="1" w:styleId="20">
    <w:name w:val="Заголовок 2 Знак"/>
    <w:link w:val="2"/>
    <w:rsid w:val="007A485C"/>
    <w:rPr>
      <w:rFonts w:ascii="XO Thames" w:hAnsi="XO Thames"/>
      <w:b/>
      <w:sz w:val="28"/>
    </w:rPr>
  </w:style>
  <w:style w:type="paragraph" w:customStyle="1" w:styleId="ConsPlusNonformat">
    <w:name w:val="ConsPlusNonformat"/>
    <w:link w:val="ConsPlusNonformat0"/>
    <w:rsid w:val="007A485C"/>
    <w:pPr>
      <w:widowControl w:val="0"/>
    </w:pPr>
    <w:rPr>
      <w:rFonts w:ascii="Courier New" w:hAnsi="Courier New"/>
    </w:rPr>
  </w:style>
  <w:style w:type="character" w:customStyle="1" w:styleId="ConsPlusNonformat0">
    <w:name w:val="ConsPlusNonformat"/>
    <w:link w:val="ConsPlusNonformat"/>
    <w:rsid w:val="007A485C"/>
    <w:rPr>
      <w:rFonts w:ascii="Courier New" w:hAnsi="Courier New"/>
    </w:rPr>
  </w:style>
  <w:style w:type="paragraph" w:customStyle="1" w:styleId="1c">
    <w:name w:val="Знак1"/>
    <w:basedOn w:val="a"/>
    <w:link w:val="1d"/>
    <w:rsid w:val="007A485C"/>
    <w:pPr>
      <w:spacing w:beforeAutospacing="1" w:afterAutospacing="1"/>
    </w:pPr>
    <w:rPr>
      <w:rFonts w:ascii="Tahoma" w:hAnsi="Tahoma"/>
      <w:sz w:val="20"/>
    </w:rPr>
  </w:style>
  <w:style w:type="character" w:customStyle="1" w:styleId="1d">
    <w:name w:val="Знак1"/>
    <w:basedOn w:val="1"/>
    <w:link w:val="1c"/>
    <w:rsid w:val="007A485C"/>
    <w:rPr>
      <w:rFonts w:ascii="Tahoma" w:hAnsi="Tahoma"/>
      <w:sz w:val="20"/>
    </w:rPr>
  </w:style>
  <w:style w:type="table" w:styleId="afe">
    <w:name w:val="Table Grid"/>
    <w:basedOn w:val="a1"/>
    <w:rsid w:val="007A48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DD0DE01FD046F3BDA3002FAA30EEA6272A4ECD9FAF399BBA5BBAD574CBD54069B79477CF2118343006321CD396E55AAC97AF363D183963A2d4I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ntplus/offline/ref=FFC4FB34FEE51DFB8E84445FE592E328EA09A526C9F7CDC0A800EFD859A0658B0C5C27D69D6C60tEZ6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FFC4FB34FEE51DFB8E84445FE592E328EA09A526C9F7CDC0A800EFD859A0658B0C5C27D69D6C60tEZ6M" TargetMode="External"/><Relationship Id="rId11" Type="http://schemas.openxmlformats.org/officeDocument/2006/relationships/hyperlink" Target="http://consultantplus/offline/ref=DD0DE01FD046F3BDA3002FAA30EEA6272A4ECD9FAF399BBA5BBAD574CBD54069B79477CF2118353907321CD396E55AAC97AF363D183963A2d4IAL" TargetMode="External"/><Relationship Id="rId5" Type="http://schemas.openxmlformats.org/officeDocument/2006/relationships/hyperlink" Target="http://www.consultant.ru/document/cons_doc_LAW_58136/28ef7470383705e7df2e8f6240d143ef6b6cfe03/%22%20/l%20%22dst4" TargetMode="External"/><Relationship Id="rId10" Type="http://schemas.openxmlformats.org/officeDocument/2006/relationships/hyperlink" Target="http://consultantplus/offline/ref=DD0DE01FD046F3BDA3002FAA30EEA6272A4ECD9FAF399BBA5BBAD574CBD54069B79477CF2118353804321CD396E55AAC97AF363D183963A2d4IAL" TargetMode="External"/><Relationship Id="rId4" Type="http://schemas.openxmlformats.org/officeDocument/2006/relationships/webSettings" Target="webSettings.xml"/><Relationship Id="rId9" Type="http://schemas.openxmlformats.org/officeDocument/2006/relationships/hyperlink" Target="http://consultantplus/offline/ref=DD0DE01FD046F3BDA3002FAA30EEA6272A4ECD9FAF399BBA5BBAD574CBD54069B79477CF2118343108321CD396E55AAC97AF363D183963A2d4IAL"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4191</Words>
  <Characters>23890</Characters>
  <Application>Microsoft Office Word</Application>
  <DocSecurity>0</DocSecurity>
  <Lines>199</Lines>
  <Paragraphs>56</Paragraphs>
  <ScaleCrop>false</ScaleCrop>
  <Company>SPecialiST RePack</Company>
  <LinksUpToDate>false</LinksUpToDate>
  <CharactersWithSpaces>28025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Фая</cp:lastModifiedBy>
  <cp:revision>4</cp:revision>
  <cp:lastPrinted>2022-06-27T08:03:00Z</cp:lastPrinted>
  <dcterms:created xsi:type="dcterms:W3CDTF">2022-06-27T05:56:00Z</dcterms:created>
  <dcterms:modified xsi:type="dcterms:W3CDTF">2022-06-27T08:09:00Z</dcterms:modified>
</cp:coreProperties>
</file>